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64" w:rsidRDefault="001B52FA">
      <w:pPr>
        <w:pStyle w:val="4"/>
        <w:spacing w:before="0" w:after="0" w:line="578" w:lineRule="exact"/>
        <w:jc w:val="left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sz w:val="32"/>
          <w:szCs w:val="32"/>
        </w:rPr>
        <w:t>2</w:t>
      </w:r>
    </w:p>
    <w:p w:rsidR="00E86F64" w:rsidRDefault="00E86F64">
      <w:pPr>
        <w:pStyle w:val="1"/>
        <w:spacing w:before="0" w:after="0" w:line="578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</w:p>
    <w:p w:rsidR="00E86F64" w:rsidRDefault="001B52FA">
      <w:pPr>
        <w:pStyle w:val="1"/>
        <w:spacing w:before="0" w:after="0" w:line="578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  <w:r>
        <w:rPr>
          <w:rFonts w:ascii="方正小标宋简体" w:eastAsia="方正小标宋简体" w:hAnsi="方正小标宋简体" w:cs="方正小标宋简体" w:hint="eastAsia"/>
          <w:b w:val="0"/>
        </w:rPr>
        <w:t>山东省消防工程查验技能竞赛</w:t>
      </w:r>
    </w:p>
    <w:p w:rsidR="00E86F64" w:rsidRDefault="001B52FA">
      <w:pPr>
        <w:pStyle w:val="1"/>
        <w:spacing w:before="0" w:after="0" w:line="578" w:lineRule="exact"/>
        <w:jc w:val="center"/>
        <w:rPr>
          <w:rFonts w:ascii="方正小标宋简体" w:eastAsia="方正小标宋简体" w:hAnsi="方正小标宋简体" w:cs="方正小标宋简体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</w:rPr>
        <w:t>个人奖名单</w:t>
      </w:r>
    </w:p>
    <w:p w:rsidR="00E86F64" w:rsidRDefault="00E86F64">
      <w:pPr>
        <w:spacing w:line="600" w:lineRule="exact"/>
      </w:pPr>
    </w:p>
    <w:p w:rsidR="00E86F64" w:rsidRDefault="001B52FA">
      <w:pPr>
        <w:pStyle w:val="2"/>
        <w:spacing w:line="600" w:lineRule="exact"/>
        <w:ind w:firstLineChars="0" w:firstLine="0"/>
        <w:jc w:val="center"/>
        <w:rPr>
          <w:rFonts w:ascii="黑体" w:eastAsia="黑体" w:hAnsi="黑体" w:cs="仿宋"/>
          <w:bCs/>
          <w:iCs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一、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个人</w:t>
      </w:r>
      <w:r>
        <w:rPr>
          <w:rFonts w:ascii="黑体" w:eastAsia="黑体" w:hAnsi="黑体" w:cs="仿宋" w:hint="eastAsia"/>
          <w:bCs/>
          <w:iCs/>
          <w:szCs w:val="32"/>
          <w:shd w:val="clear" w:color="auto" w:fill="FFFFFF"/>
        </w:rPr>
        <w:t>特等奖（</w:t>
      </w:r>
      <w:r>
        <w:rPr>
          <w:rFonts w:ascii="黑体" w:eastAsia="黑体" w:hAnsi="黑体" w:cs="仿宋" w:hint="eastAsia"/>
          <w:bCs/>
          <w:iCs/>
          <w:szCs w:val="32"/>
          <w:shd w:val="clear" w:color="auto" w:fill="FFFFFF"/>
        </w:rPr>
        <w:t>1</w:t>
      </w:r>
      <w:r>
        <w:rPr>
          <w:rFonts w:ascii="黑体" w:eastAsia="黑体" w:hAnsi="黑体" w:cs="仿宋" w:hint="eastAsia"/>
          <w:bCs/>
          <w:iCs/>
          <w:szCs w:val="32"/>
          <w:shd w:val="clear" w:color="auto" w:fill="FFFFFF"/>
        </w:rPr>
        <w:t>名）</w:t>
      </w:r>
    </w:p>
    <w:p w:rsidR="00E86F64" w:rsidRDefault="001B52FA">
      <w:pPr>
        <w:pStyle w:val="2"/>
        <w:spacing w:line="600" w:lineRule="exact"/>
        <w:ind w:firstLineChars="0" w:firstLine="0"/>
      </w:pPr>
      <w:r>
        <w:t>张</w:t>
      </w:r>
      <w:r>
        <w:t xml:space="preserve">  </w:t>
      </w:r>
      <w:r>
        <w:t>强</w:t>
      </w:r>
      <w:r>
        <w:rPr>
          <w:rFonts w:hint="eastAsia"/>
        </w:rPr>
        <w:t xml:space="preserve">    </w:t>
      </w:r>
      <w:r>
        <w:rPr>
          <w:rFonts w:hint="eastAsia"/>
        </w:rPr>
        <w:t>济南市城乡建设发展服务中心</w:t>
      </w:r>
    </w:p>
    <w:p w:rsidR="00E86F64" w:rsidRDefault="001B52FA">
      <w:pPr>
        <w:pStyle w:val="2"/>
        <w:spacing w:line="600" w:lineRule="exact"/>
        <w:ind w:firstLineChars="0" w:firstLine="0"/>
        <w:jc w:val="center"/>
        <w:rPr>
          <w:rFonts w:ascii="黑体" w:eastAsia="黑体" w:hAnsi="黑体" w:cs="仿宋_GB2312"/>
          <w:bCs/>
          <w:iCs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二、个人一等奖（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9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名）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葛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颖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>日照市建设工程施工图审查中心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付殿亮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>济南市历城区住房和城乡建设局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李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峰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滨州市住房和城乡建设局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强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>山东新科建工消防工程有限公司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鲍万民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淄博市建筑工程质量安全环保监督站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邓大勇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高密市建设工程质量安全服务中心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李</w:t>
      </w:r>
      <w:r>
        <w:rPr>
          <w:rFonts w:ascii="仿宋_GB2312" w:hAnsi="黑体" w:hint="eastAsia"/>
          <w:szCs w:val="32"/>
        </w:rPr>
        <w:t>从</w:t>
      </w:r>
      <w:r>
        <w:rPr>
          <w:rFonts w:ascii="仿宋_GB2312" w:hAnsi="黑体" w:hint="eastAsia"/>
          <w:szCs w:val="32"/>
        </w:rPr>
        <w:t>健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济南诺亚应急设备有限公司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毛林华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潍坊市平安消防工程有限公司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王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凯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中建八局新型建造工程有限公司</w:t>
      </w:r>
    </w:p>
    <w:p w:rsidR="00E86F64" w:rsidRDefault="001B52FA">
      <w:pPr>
        <w:pStyle w:val="2"/>
        <w:spacing w:line="600" w:lineRule="exact"/>
        <w:ind w:firstLineChars="0" w:firstLine="0"/>
        <w:jc w:val="center"/>
        <w:rPr>
          <w:rFonts w:ascii="黑体" w:eastAsia="黑体" w:hAnsi="黑体" w:cs="仿宋_GB2312"/>
          <w:bCs/>
          <w:iCs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三、个人二等奖（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20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名）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刘怀旭</w:t>
      </w:r>
      <w:r>
        <w:rPr>
          <w:rFonts w:ascii="仿宋_GB2312" w:hAnsi="黑体"/>
          <w:szCs w:val="32"/>
        </w:rPr>
        <w:t xml:space="preserve">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>潍坊市建工工程咨询院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苗永亮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淄博鲁峰消防器材有限公司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徐松涛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山东省金盾消防安保服</w:t>
      </w:r>
      <w:r>
        <w:rPr>
          <w:rFonts w:ascii="仿宋_GB2312" w:hAnsi="黑体" w:hint="eastAsia"/>
          <w:szCs w:val="32"/>
        </w:rPr>
        <w:t>务有限公司威海分公司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陈明伟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青岛高新技术产业开发区管理委员会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陈矫伟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临淄区住房和城乡建设局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刘加明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日照市建设工程施工图审查中心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李晓林</w:t>
      </w:r>
      <w:r>
        <w:rPr>
          <w:rFonts w:ascii="仿宋_GB2312" w:hAnsi="黑体" w:hint="eastAsia"/>
          <w:szCs w:val="32"/>
        </w:rPr>
        <w:t xml:space="preserve">    安丘市人防消防工程管理服务中心</w:t>
      </w:r>
      <w:bookmarkStart w:id="0" w:name="_GoBack"/>
      <w:bookmarkEnd w:id="0"/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毕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/>
          <w:szCs w:val="32"/>
        </w:rPr>
        <w:t xml:space="preserve"> </w:t>
      </w:r>
      <w:r>
        <w:rPr>
          <w:rFonts w:ascii="仿宋_GB2312" w:hAnsi="黑体" w:hint="eastAsia"/>
          <w:szCs w:val="32"/>
        </w:rPr>
        <w:t>鹏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/>
          <w:szCs w:val="32"/>
        </w:rPr>
        <w:t xml:space="preserve"> </w:t>
      </w:r>
      <w:r>
        <w:rPr>
          <w:rFonts w:ascii="仿宋_GB2312" w:hAnsi="黑体" w:hint="eastAsia"/>
          <w:szCs w:val="32"/>
        </w:rPr>
        <w:t>肥城市住房和城乡建设局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祥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山东省科威信息技术有限公司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张玉亮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潍坊市建筑业发展服务中心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胡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军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鄄城县住房和城乡建设局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孙富庆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山东建业工程科技有限公司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王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鑫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山东高速德建建筑科技股份有限公司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趁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山东君天建设工程有限公司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刘晓龙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济南市历下区住房和城市建设局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宋清刚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东营市建设工程施工图审查中心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肖梦贞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山东法尔消防科技服务有限公司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孙</w:t>
      </w:r>
      <w:r>
        <w:rPr>
          <w:rFonts w:ascii="仿宋_GB2312" w:hAnsi="黑体" w:hint="eastAsia"/>
          <w:szCs w:val="32"/>
        </w:rPr>
        <w:t xml:space="preserve"> </w:t>
      </w:r>
      <w:r>
        <w:rPr>
          <w:rFonts w:ascii="仿宋_GB2312" w:hAnsi="黑体"/>
          <w:szCs w:val="32"/>
        </w:rPr>
        <w:t xml:space="preserve"> </w:t>
      </w:r>
      <w:r>
        <w:rPr>
          <w:rFonts w:ascii="仿宋_GB2312" w:hAnsi="黑体" w:hint="eastAsia"/>
          <w:szCs w:val="32"/>
        </w:rPr>
        <w:t>坤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邹平市工程建设监理有限公司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潘敦冰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山东汇力安全技术有限公司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李正派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临沂信远建设工程有限公司</w:t>
      </w:r>
    </w:p>
    <w:p w:rsidR="00E86F64" w:rsidRDefault="001B52FA">
      <w:pPr>
        <w:pStyle w:val="2"/>
        <w:spacing w:line="600" w:lineRule="exact"/>
        <w:ind w:firstLineChars="0" w:firstLine="0"/>
        <w:jc w:val="center"/>
        <w:rPr>
          <w:rFonts w:ascii="黑体" w:eastAsia="黑体" w:hAnsi="黑体" w:cs="仿宋_GB2312"/>
          <w:bCs/>
          <w:iCs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四、个人三等奖（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30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名）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涛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博山区住房和城乡建设局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马庆平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东营图审工程项目管理咨询有限公司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孟凡荣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青岛城市建筑设计院有限公司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耿庆阳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无棣县城市建设服务中心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王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东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山东乙森消防技术服务有限公司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聂兰辉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龙口市住房和城乡建设管理局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乔元华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山东华卫建设集团有限公司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赵治国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博兴县建设工程质量安全服务中心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苏茂辉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山东鑫安消防安全工程有限公司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张雪伟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青竹消防科技有限公司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韩艳丽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临清市住房和城乡建设局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郑一恒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青岛市住房和城乡建设局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杨文喆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山东通达工程建设有限公司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刘永杰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天元建设集团有限公司设计研究院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白先龙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pacing w:val="1"/>
          <w:w w:val="92"/>
          <w:kern w:val="0"/>
          <w:szCs w:val="32"/>
          <w:fitText w:val="6232" w:id="6503741"/>
        </w:rPr>
        <w:t>青岛城市建设集团设计研究院有限公司威海分</w:t>
      </w:r>
      <w:r>
        <w:rPr>
          <w:rFonts w:ascii="仿宋_GB2312" w:hAnsi="黑体" w:hint="eastAsia"/>
          <w:spacing w:val="25"/>
          <w:w w:val="92"/>
          <w:kern w:val="0"/>
          <w:szCs w:val="32"/>
          <w:fitText w:val="6232" w:id="6503741"/>
        </w:rPr>
        <w:t>公</w:t>
      </w:r>
      <w:r>
        <w:rPr>
          <w:rFonts w:ascii="仿宋_GB2312" w:hAnsi="黑体" w:hint="eastAsia"/>
          <w:szCs w:val="32"/>
        </w:rPr>
        <w:t>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魏广彦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山东恒超消防技术有限公司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雷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山东兴润消防工程有限公司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崔雪叶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环翠区住房和城乡建设局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刘丕金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龙口市住房和城乡建设管理局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斌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烟台市建设工程质量和安全监督站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郑志忠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山东东岳消防工程有限公司东营第一分公司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任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彬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薛城区建设工程质量安全服务中心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李明宇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平邑县住房和城乡建设局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刘海岗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山东联众消防安全工程有限公司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袁振刚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山东省东宇消防技术服务有限公司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杨艳艳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泰安市住房和城乡建设局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戴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晶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德州市建筑规划勘察设计研究院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赵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鑫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青竹消防科技有限公司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朱文胜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山东三力建筑设计有限公司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张云鹏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枣庄市建科工程勘察设计审查中心</w:t>
      </w:r>
    </w:p>
    <w:p w:rsidR="00E86F64" w:rsidRDefault="001B52FA">
      <w:pPr>
        <w:pStyle w:val="2"/>
        <w:spacing w:line="600" w:lineRule="exact"/>
        <w:ind w:firstLineChars="0" w:firstLine="0"/>
        <w:jc w:val="center"/>
        <w:rPr>
          <w:rFonts w:ascii="黑体" w:eastAsia="黑体" w:hAnsi="黑体" w:cs="仿宋_GB2312"/>
          <w:bCs/>
          <w:iCs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lastRenderedPageBreak/>
        <w:t>五、优秀选手奖（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36</w:t>
      </w:r>
      <w:r>
        <w:rPr>
          <w:rFonts w:ascii="黑体" w:eastAsia="黑体" w:hAnsi="黑体" w:cs="仿宋_GB2312" w:hint="eastAsia"/>
          <w:bCs/>
          <w:iCs/>
          <w:szCs w:val="32"/>
          <w:shd w:val="clear" w:color="auto" w:fill="FFFFFF"/>
        </w:rPr>
        <w:t>名）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胡建琦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东营市住房和城乡建设管理局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王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蕾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菏泽市定陶区住房和城乡建设局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孙义永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菏泽城建工程发展集团有限公司</w:t>
      </w:r>
    </w:p>
    <w:p w:rsidR="00E86F64" w:rsidRDefault="001B52FA">
      <w:pPr>
        <w:spacing w:line="600" w:lineRule="exact"/>
        <w:ind w:left="1600" w:hangingChars="500" w:hanging="160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焦桂霜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泰安市徂徕山汶河风景名胜区管理委员会住房和开发建设部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周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夏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滨州建筑工程施工图审查中心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刘华杰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泰安市精致施工图审查有限公司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武兴灏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阳谷县住房和城乡建设局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董醒吾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淄博市鲁中勘察设计审查咨询中心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姜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彬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环翠区住房和城乡建设局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易恒舟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庆云县行政审批服务局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许士昌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聊城市住房和城乡建设局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冯中美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济宁市建筑设计研究院集团有限公司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鲍振国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济宁市建设工程管理服务中心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侯艳涛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济宁市秋实建筑安装有限公司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马凤玲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嘉祥县建设工程管理服务中心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张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鑫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德州市住房和城乡建设局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刘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辉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费县住房和城乡建设局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寇</w:t>
      </w:r>
      <w:r>
        <w:rPr>
          <w:rFonts w:ascii="仿宋_GB2312" w:hAnsi="黑体" w:hint="eastAsia"/>
          <w:szCs w:val="32"/>
        </w:rPr>
        <w:t xml:space="preserve">  </w:t>
      </w:r>
      <w:r>
        <w:rPr>
          <w:rFonts w:ascii="仿宋_GB2312" w:hAnsi="黑体" w:hint="eastAsia"/>
          <w:szCs w:val="32"/>
        </w:rPr>
        <w:t>冲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日</w:t>
      </w:r>
      <w:r>
        <w:rPr>
          <w:rFonts w:ascii="仿宋_GB2312" w:hAnsi="黑体" w:hint="eastAsia"/>
          <w:szCs w:val="32"/>
        </w:rPr>
        <w:t>照天成消防工程有限公司</w:t>
      </w:r>
    </w:p>
    <w:p w:rsidR="00E86F64" w:rsidRDefault="001B52FA">
      <w:pPr>
        <w:spacing w:line="600" w:lineRule="exac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乔爱军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菏泽市住房和城乡建设局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任江</w:t>
      </w:r>
      <w:r>
        <w:rPr>
          <w:rFonts w:ascii="仿宋_GB2312" w:hAnsi="黑体" w:hint="eastAsia"/>
          <w:szCs w:val="32"/>
        </w:rPr>
        <w:t>铭</w:t>
      </w:r>
      <w:r>
        <w:rPr>
          <w:rFonts w:ascii="仿宋_GB2312" w:hAnsi="黑体" w:hint="eastAsia"/>
          <w:szCs w:val="32"/>
        </w:rPr>
        <w:t xml:space="preserve">    </w:t>
      </w:r>
      <w:r>
        <w:rPr>
          <w:rFonts w:ascii="仿宋_GB2312" w:hAnsi="黑体" w:hint="eastAsia"/>
          <w:szCs w:val="32"/>
        </w:rPr>
        <w:t>临沂市住房和城乡建设局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葛建福</w:t>
      </w:r>
      <w:r>
        <w:rPr>
          <w:rFonts w:hint="eastAsia"/>
        </w:rPr>
        <w:t xml:space="preserve">    </w:t>
      </w:r>
      <w:r>
        <w:rPr>
          <w:rFonts w:hint="eastAsia"/>
        </w:rPr>
        <w:t>青岛腾远设计事务所有限公司</w:t>
      </w:r>
    </w:p>
    <w:p w:rsidR="00E86F64" w:rsidRDefault="001B52FA">
      <w:pPr>
        <w:spacing w:line="600" w:lineRule="exact"/>
      </w:pPr>
      <w:r>
        <w:rPr>
          <w:rFonts w:hint="eastAsia"/>
        </w:rPr>
        <w:lastRenderedPageBreak/>
        <w:t>丁元华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岚山区建筑工程管理服务中心</w:t>
      </w:r>
    </w:p>
    <w:p w:rsidR="00E86F64" w:rsidRDefault="001B52FA">
      <w:pPr>
        <w:spacing w:line="600" w:lineRule="exact"/>
      </w:pP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志</w:t>
      </w:r>
      <w:r>
        <w:rPr>
          <w:rFonts w:hint="eastAsia"/>
        </w:rPr>
        <w:t xml:space="preserve">    </w:t>
      </w:r>
      <w:r>
        <w:rPr>
          <w:rFonts w:hint="eastAsia"/>
        </w:rPr>
        <w:t>莱西市住房和城乡建设局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吴红军</w:t>
      </w:r>
      <w:r>
        <w:rPr>
          <w:rFonts w:hint="eastAsia"/>
        </w:rPr>
        <w:t xml:space="preserve">    </w:t>
      </w:r>
      <w:r>
        <w:rPr>
          <w:rFonts w:hint="eastAsia"/>
        </w:rPr>
        <w:t>东营经济技术开发区建设管理部</w:t>
      </w:r>
    </w:p>
    <w:p w:rsidR="00E86F64" w:rsidRDefault="001B52FA">
      <w:pPr>
        <w:spacing w:line="600" w:lineRule="exact"/>
      </w:pPr>
      <w:r>
        <w:rPr>
          <w:rFonts w:hint="eastAsia"/>
        </w:rPr>
        <w:t>王京鲁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威海市行政审批服务局</w:t>
      </w:r>
    </w:p>
    <w:p w:rsidR="00E86F64" w:rsidRDefault="001B52FA">
      <w:pPr>
        <w:spacing w:line="600" w:lineRule="exact"/>
      </w:pPr>
      <w:r>
        <w:rPr>
          <w:rFonts w:hint="eastAsia"/>
        </w:rPr>
        <w:t>范庆飞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烟台市建筑设计研究股份有限公司</w:t>
      </w:r>
    </w:p>
    <w:p w:rsidR="00E86F64" w:rsidRDefault="001B52FA">
      <w:pPr>
        <w:spacing w:line="600" w:lineRule="exact"/>
      </w:pP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布</w:t>
      </w:r>
      <w:r>
        <w:rPr>
          <w:rFonts w:hint="eastAsia"/>
        </w:rPr>
        <w:t xml:space="preserve">    </w:t>
      </w:r>
      <w:r>
        <w:rPr>
          <w:rFonts w:hint="eastAsia"/>
        </w:rPr>
        <w:t>滕州市住房和城乡建设局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刘元庆</w:t>
      </w:r>
      <w:r>
        <w:rPr>
          <w:rFonts w:hint="eastAsia"/>
        </w:rPr>
        <w:t xml:space="preserve">    </w:t>
      </w:r>
      <w:r>
        <w:rPr>
          <w:rFonts w:hint="eastAsia"/>
        </w:rPr>
        <w:t>嘉祥县建设工程管理服务中心</w:t>
      </w:r>
    </w:p>
    <w:p w:rsidR="00E86F64" w:rsidRDefault="001B52FA">
      <w:pPr>
        <w:spacing w:line="600" w:lineRule="exact"/>
      </w:pPr>
      <w:r>
        <w:rPr>
          <w:rFonts w:hint="eastAsia"/>
        </w:rPr>
        <w:t>陈都森</w:t>
      </w:r>
      <w:r>
        <w:rPr>
          <w:rFonts w:hint="eastAsia"/>
        </w:rPr>
        <w:t xml:space="preserve">    </w:t>
      </w:r>
      <w:r>
        <w:rPr>
          <w:rFonts w:hint="eastAsia"/>
        </w:rPr>
        <w:t>菏泽城建建筑设计研究院</w:t>
      </w:r>
    </w:p>
    <w:p w:rsidR="00E86F64" w:rsidRDefault="001B52FA">
      <w:pPr>
        <w:spacing w:line="600" w:lineRule="exact"/>
      </w:pPr>
      <w:r>
        <w:rPr>
          <w:rFonts w:hint="eastAsia"/>
        </w:rPr>
        <w:t>李艳娜</w:t>
      </w:r>
      <w:r>
        <w:rPr>
          <w:rFonts w:hint="eastAsia"/>
        </w:rPr>
        <w:t xml:space="preserve">    </w:t>
      </w:r>
      <w:r>
        <w:rPr>
          <w:rFonts w:hint="eastAsia"/>
        </w:rPr>
        <w:t>鄄城县建设工程监理服务中心</w:t>
      </w:r>
    </w:p>
    <w:p w:rsidR="00E86F64" w:rsidRDefault="001B52FA">
      <w:pPr>
        <w:spacing w:line="600" w:lineRule="exact"/>
      </w:pPr>
      <w:r>
        <w:rPr>
          <w:rFonts w:hint="eastAsia"/>
        </w:rPr>
        <w:t>郭同昕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枣庄市住房和城乡建设局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德州</w:t>
      </w:r>
      <w:r>
        <w:rPr>
          <w:rFonts w:hint="eastAsia"/>
        </w:rPr>
        <w:t>天衢新区</w:t>
      </w:r>
      <w:r>
        <w:rPr>
          <w:rFonts w:hint="eastAsia"/>
        </w:rPr>
        <w:t>建设管理部</w:t>
      </w:r>
    </w:p>
    <w:p w:rsidR="00E86F64" w:rsidRDefault="001B52FA">
      <w:pPr>
        <w:spacing w:line="600" w:lineRule="exact"/>
      </w:pPr>
      <w:r>
        <w:rPr>
          <w:rFonts w:hint="eastAsia"/>
        </w:rPr>
        <w:t>宋风雷</w:t>
      </w:r>
      <w:r>
        <w:rPr>
          <w:rFonts w:hint="eastAsia"/>
        </w:rPr>
        <w:t xml:space="preserve">    </w:t>
      </w:r>
      <w:r>
        <w:rPr>
          <w:rFonts w:hint="eastAsia"/>
        </w:rPr>
        <w:t>利津县住房和城乡建设局</w:t>
      </w:r>
    </w:p>
    <w:p w:rsidR="00E86F64" w:rsidRDefault="001B52FA">
      <w:pPr>
        <w:spacing w:line="600" w:lineRule="exact"/>
      </w:pPr>
      <w:r>
        <w:rPr>
          <w:rFonts w:hint="eastAsia"/>
        </w:rPr>
        <w:t>颜丙伟</w:t>
      </w:r>
      <w:r>
        <w:rPr>
          <w:rFonts w:hint="eastAsia"/>
        </w:rPr>
        <w:t xml:space="preserve">    </w:t>
      </w:r>
      <w:r>
        <w:rPr>
          <w:rFonts w:hint="eastAsia"/>
        </w:rPr>
        <w:t>山东筑铭建筑设计有限公司</w:t>
      </w:r>
    </w:p>
    <w:p w:rsidR="00E86F64" w:rsidRDefault="001B52FA">
      <w:pPr>
        <w:spacing w:line="600" w:lineRule="exact"/>
      </w:pPr>
      <w:r>
        <w:rPr>
          <w:rFonts w:hint="eastAsia"/>
        </w:rPr>
        <w:t>桂文文</w:t>
      </w:r>
      <w:r>
        <w:rPr>
          <w:rFonts w:hint="eastAsia"/>
        </w:rPr>
        <w:t xml:space="preserve">    </w:t>
      </w:r>
      <w:r>
        <w:rPr>
          <w:rFonts w:hint="eastAsia"/>
        </w:rPr>
        <w:t>五莲县建筑工程管理服务中心</w:t>
      </w:r>
    </w:p>
    <w:p w:rsidR="00E86F64" w:rsidRDefault="001B52FA">
      <w:pPr>
        <w:spacing w:line="600" w:lineRule="exact"/>
      </w:pPr>
      <w:r>
        <w:rPr>
          <w:rFonts w:hint="eastAsia"/>
        </w:rPr>
        <w:t>刘家强</w:t>
      </w:r>
      <w:r>
        <w:rPr>
          <w:rFonts w:hint="eastAsia"/>
        </w:rPr>
        <w:t xml:space="preserve">    </w:t>
      </w:r>
      <w:r>
        <w:rPr>
          <w:rFonts w:hint="eastAsia"/>
        </w:rPr>
        <w:t>日照市城镇化建设服务中心</w:t>
      </w:r>
    </w:p>
    <w:p w:rsidR="00E86F64" w:rsidRDefault="00E86F64">
      <w:pPr>
        <w:pStyle w:val="1"/>
        <w:spacing w:before="0" w:after="0" w:line="578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</w:p>
    <w:p w:rsidR="00E86F64" w:rsidRDefault="00E86F64">
      <w:pPr>
        <w:pStyle w:val="1"/>
        <w:spacing w:before="0" w:after="0" w:line="578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</w:p>
    <w:sectPr w:rsidR="00E8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FA" w:rsidRDefault="001B52FA" w:rsidP="001B52FA">
      <w:r>
        <w:separator/>
      </w:r>
    </w:p>
  </w:endnote>
  <w:endnote w:type="continuationSeparator" w:id="0">
    <w:p w:rsidR="001B52FA" w:rsidRDefault="001B52FA" w:rsidP="001B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FA" w:rsidRDefault="001B52FA" w:rsidP="001B52FA">
      <w:r>
        <w:separator/>
      </w:r>
    </w:p>
  </w:footnote>
  <w:footnote w:type="continuationSeparator" w:id="0">
    <w:p w:rsidR="001B52FA" w:rsidRDefault="001B52FA" w:rsidP="001B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5E77"/>
    <w:rsid w:val="001B52FA"/>
    <w:rsid w:val="00E86F64"/>
    <w:rsid w:val="05392130"/>
    <w:rsid w:val="078E4AC3"/>
    <w:rsid w:val="0B363214"/>
    <w:rsid w:val="0E4A5E77"/>
    <w:rsid w:val="10614B7F"/>
    <w:rsid w:val="1CC02E57"/>
    <w:rsid w:val="1FFD6E62"/>
    <w:rsid w:val="24E73CB7"/>
    <w:rsid w:val="2A487563"/>
    <w:rsid w:val="2C2A0F74"/>
    <w:rsid w:val="2C440E11"/>
    <w:rsid w:val="2EC82A4D"/>
    <w:rsid w:val="2F9811CA"/>
    <w:rsid w:val="2FC064C2"/>
    <w:rsid w:val="357D1E7E"/>
    <w:rsid w:val="37282F64"/>
    <w:rsid w:val="3EB86770"/>
    <w:rsid w:val="423A5CB8"/>
    <w:rsid w:val="46DC2CA7"/>
    <w:rsid w:val="48E84CD6"/>
    <w:rsid w:val="4CC07324"/>
    <w:rsid w:val="4FB56F40"/>
    <w:rsid w:val="52DF4B0C"/>
    <w:rsid w:val="53664BD1"/>
    <w:rsid w:val="56BF2541"/>
    <w:rsid w:val="575C517D"/>
    <w:rsid w:val="57D27D8B"/>
    <w:rsid w:val="5C7F14D6"/>
    <w:rsid w:val="5DE84701"/>
    <w:rsid w:val="5E5B00E8"/>
    <w:rsid w:val="61FD5F9A"/>
    <w:rsid w:val="655D3EBF"/>
    <w:rsid w:val="66D6235B"/>
    <w:rsid w:val="696807A3"/>
    <w:rsid w:val="69AC0FE7"/>
    <w:rsid w:val="6AB96E7F"/>
    <w:rsid w:val="74B92718"/>
    <w:rsid w:val="74BF327F"/>
    <w:rsid w:val="77E13279"/>
    <w:rsid w:val="784050BF"/>
    <w:rsid w:val="796F70B4"/>
    <w:rsid w:val="7D6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Theme="minorEastAsia"/>
      <w:b/>
      <w:kern w:val="44"/>
      <w:sz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ody Text First Indent"/>
    <w:basedOn w:val="a3"/>
    <w:qFormat/>
    <w:pPr>
      <w:ind w:firstLineChars="100" w:firstLine="420"/>
    </w:pPr>
  </w:style>
  <w:style w:type="paragraph" w:styleId="2">
    <w:name w:val="Body Text First Indent 2"/>
    <w:basedOn w:val="a"/>
    <w:next w:val="a5"/>
    <w:qFormat/>
    <w:pPr>
      <w:ind w:firstLineChars="200" w:firstLine="420"/>
    </w:pPr>
  </w:style>
  <w:style w:type="paragraph" w:styleId="a6">
    <w:name w:val="header"/>
    <w:basedOn w:val="a"/>
    <w:link w:val="Char"/>
    <w:rsid w:val="001B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B52FA"/>
    <w:rPr>
      <w:rFonts w:ascii="Calibri" w:eastAsia="仿宋_GB2312" w:hAnsi="Calibri"/>
      <w:kern w:val="2"/>
      <w:sz w:val="18"/>
      <w:szCs w:val="18"/>
    </w:rPr>
  </w:style>
  <w:style w:type="paragraph" w:styleId="a7">
    <w:name w:val="footer"/>
    <w:basedOn w:val="a"/>
    <w:link w:val="Char0"/>
    <w:rsid w:val="001B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B52FA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Theme="minorEastAsia"/>
      <w:b/>
      <w:kern w:val="44"/>
      <w:sz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ody Text First Indent"/>
    <w:basedOn w:val="a3"/>
    <w:qFormat/>
    <w:pPr>
      <w:ind w:firstLineChars="100" w:firstLine="420"/>
    </w:pPr>
  </w:style>
  <w:style w:type="paragraph" w:styleId="2">
    <w:name w:val="Body Text First Indent 2"/>
    <w:basedOn w:val="a"/>
    <w:next w:val="a5"/>
    <w:qFormat/>
    <w:pPr>
      <w:ind w:firstLineChars="200" w:firstLine="420"/>
    </w:pPr>
  </w:style>
  <w:style w:type="paragraph" w:styleId="a6">
    <w:name w:val="header"/>
    <w:basedOn w:val="a"/>
    <w:link w:val="Char"/>
    <w:rsid w:val="001B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B52FA"/>
    <w:rPr>
      <w:rFonts w:ascii="Calibri" w:eastAsia="仿宋_GB2312" w:hAnsi="Calibri"/>
      <w:kern w:val="2"/>
      <w:sz w:val="18"/>
      <w:szCs w:val="18"/>
    </w:rPr>
  </w:style>
  <w:style w:type="paragraph" w:styleId="a7">
    <w:name w:val="footer"/>
    <w:basedOn w:val="a"/>
    <w:link w:val="Char0"/>
    <w:rsid w:val="001B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B52FA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1592</Words>
  <Characters>549</Characters>
  <Application>Microsoft Office Word</Application>
  <DocSecurity>0</DocSecurity>
  <Lines>4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Renascense</dc:creator>
  <cp:lastModifiedBy>隋保国</cp:lastModifiedBy>
  <cp:revision>2</cp:revision>
  <cp:lastPrinted>2023-04-26T06:15:00Z</cp:lastPrinted>
  <dcterms:created xsi:type="dcterms:W3CDTF">2023-04-25T12:58:00Z</dcterms:created>
  <dcterms:modified xsi:type="dcterms:W3CDTF">2023-04-26T08:36:00Z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11BF05372BF244E08C81D3F181052C33</vt:lpwstr>
  </property>
</Properties>
</file>