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ectionMark2"/>
    <w:p w14:paraId="37FE4933" w14:textId="0EA745EB" w:rsidR="003870F1" w:rsidRDefault="000A6148" w:rsidP="00C8312F">
      <w:pPr>
        <w:pStyle w:val="20"/>
        <w:tabs>
          <w:tab w:val="right" w:leader="dot" w:pos="9345"/>
        </w:tabs>
        <w:jc w:val="center"/>
        <w:rPr>
          <w:b/>
          <w:sz w:val="24"/>
          <w:szCs w:val="24"/>
        </w:rPr>
      </w:pPr>
      <w:r>
        <w:rPr>
          <w:b/>
          <w:noProof/>
          <w:sz w:val="24"/>
          <w:szCs w:val="24"/>
        </w:rPr>
        <mc:AlternateContent>
          <mc:Choice Requires="wps">
            <w:drawing>
              <wp:anchor distT="0" distB="0" distL="114300" distR="114300" simplePos="0" relativeHeight="251662848" behindDoc="0" locked="0" layoutInCell="1" allowOverlap="1" wp14:anchorId="4F87B063" wp14:editId="6D3468D9">
                <wp:simplePos x="0" y="0"/>
                <wp:positionH relativeFrom="column">
                  <wp:posOffset>5080</wp:posOffset>
                </wp:positionH>
                <wp:positionV relativeFrom="paragraph">
                  <wp:posOffset>-655955</wp:posOffset>
                </wp:positionV>
                <wp:extent cx="1119505" cy="559435"/>
                <wp:effectExtent l="10160" t="6350" r="13335" b="571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559435"/>
                        </a:xfrm>
                        <a:prstGeom prst="rect">
                          <a:avLst/>
                        </a:prstGeom>
                        <a:solidFill>
                          <a:srgbClr val="FFFFFF"/>
                        </a:solidFill>
                        <a:ln w="9525">
                          <a:solidFill>
                            <a:schemeClr val="bg1">
                              <a:lumMod val="100000"/>
                              <a:lumOff val="0"/>
                            </a:schemeClr>
                          </a:solidFill>
                          <a:miter lim="800000"/>
                          <a:headEnd/>
                          <a:tailEnd/>
                        </a:ln>
                      </wps:spPr>
                      <wps:txbx>
                        <w:txbxContent>
                          <w:p w14:paraId="10F5F4A2" w14:textId="77777777" w:rsidR="005B48CF" w:rsidRDefault="005B48CF" w:rsidP="003870F1">
                            <w:pPr>
                              <w:pStyle w:val="affff8"/>
                              <w:rPr>
                                <w:b/>
                                <w:bCs/>
                              </w:rPr>
                            </w:pPr>
                            <w:r>
                              <w:rPr>
                                <w:b/>
                                <w:bCs/>
                              </w:rPr>
                              <w:t xml:space="preserve">ICS </w:t>
                            </w:r>
                            <w:r>
                              <w:rPr>
                                <w:rFonts w:ascii="宋体"/>
                              </w:rPr>
                              <w:t>91.220</w:t>
                            </w:r>
                          </w:p>
                          <w:p w14:paraId="46B6B2EF" w14:textId="77777777" w:rsidR="005B48CF" w:rsidRDefault="005B48CF" w:rsidP="003870F1">
                            <w:pPr>
                              <w:pStyle w:val="affff8"/>
                              <w:rPr>
                                <w:rFonts w:ascii="宋体"/>
                              </w:rPr>
                            </w:pPr>
                            <w:r>
                              <w:rPr>
                                <w:rFonts w:hint="eastAsia"/>
                                <w:b/>
                                <w:bCs/>
                              </w:rPr>
                              <w:t>P</w:t>
                            </w:r>
                            <w:r>
                              <w:rPr>
                                <w:rFonts w:hint="eastAsia"/>
                              </w:rPr>
                              <w:t xml:space="preserve"> </w:t>
                            </w:r>
                            <w:r>
                              <w:rPr>
                                <w:rFonts w:ascii="宋体" w:hint="eastAsia"/>
                              </w:rPr>
                              <w:t>97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87B063" id="_x0000_t202" coordsize="21600,21600" o:spt="202" path="m,l,21600r21600,l21600,xe">
                <v:stroke joinstyle="miter"/>
                <v:path gradientshapeok="t" o:connecttype="rect"/>
              </v:shapetype>
              <v:shape id="Text Box 22" o:spid="_x0000_s1026" type="#_x0000_t202" style="position:absolute;left:0;text-align:left;margin-left:.4pt;margin-top:-51.65pt;width:88.15pt;height:4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" strokecolor="white [3212]">
                <v:textbox>
                  <w:txbxContent>
                    <w:p w14:paraId="10F5F4A2" w14:textId="77777777" w:rsidR="005B48CF" w:rsidRDefault="005B48CF" w:rsidP="003870F1">
                      <w:pPr>
                        <w:pStyle w:val="affffa"/>
                        <w:rPr>
                          <w:b/>
                          <w:bCs/>
                        </w:rPr>
                      </w:pPr>
                      <w:r>
                        <w:rPr>
                          <w:b/>
                          <w:bCs/>
                        </w:rPr>
                        <w:t xml:space="preserve">ICS </w:t>
                      </w:r>
                      <w:r>
                        <w:rPr>
                          <w:rFonts w:ascii="宋体"/>
                        </w:rPr>
                        <w:t>91.220</w:t>
                      </w:r>
                    </w:p>
                    <w:p w14:paraId="46B6B2EF" w14:textId="77777777" w:rsidR="005B48CF" w:rsidRDefault="005B48CF" w:rsidP="003870F1">
                      <w:pPr>
                        <w:pStyle w:val="affffa"/>
                        <w:rPr>
                          <w:rFonts w:ascii="宋体"/>
                        </w:rPr>
                      </w:pPr>
                      <w:r>
                        <w:rPr>
                          <w:rFonts w:hint="eastAsia"/>
                          <w:b/>
                          <w:bCs/>
                        </w:rPr>
                        <w:t>P</w:t>
                      </w:r>
                      <w:r>
                        <w:rPr>
                          <w:rFonts w:hint="eastAsia"/>
                        </w:rPr>
                        <w:t xml:space="preserve"> </w:t>
                      </w:r>
                      <w:r>
                        <w:rPr>
                          <w:rFonts w:ascii="宋体" w:hint="eastAsia"/>
                        </w:rPr>
                        <w:t>97</w:t>
                      </w:r>
                    </w:p>
                  </w:txbxContent>
                </v:textbox>
              </v:shape>
            </w:pict>
          </mc:Fallback>
        </mc:AlternateContent>
      </w:r>
    </w:p>
    <w:p w14:paraId="314AF79B" w14:textId="737A0BDE" w:rsidR="003870F1" w:rsidRDefault="000A6148" w:rsidP="00C8312F">
      <w:pPr>
        <w:pStyle w:val="20"/>
        <w:tabs>
          <w:tab w:val="right" w:leader="dot" w:pos="9345"/>
        </w:tabs>
        <w:jc w:val="center"/>
        <w:rPr>
          <w:b/>
          <w:sz w:val="24"/>
          <w:szCs w:val="24"/>
        </w:rPr>
      </w:pPr>
      <w:r>
        <w:rPr>
          <w:b/>
          <w:noProof/>
          <w:sz w:val="24"/>
          <w:szCs w:val="24"/>
        </w:rPr>
        <mc:AlternateContent>
          <mc:Choice Requires="wps">
            <w:drawing>
              <wp:anchor distT="0" distB="0" distL="114300" distR="114300" simplePos="0" relativeHeight="251666944" behindDoc="0" locked="0" layoutInCell="1" allowOverlap="1" wp14:anchorId="23869B03" wp14:editId="48E4255C">
                <wp:simplePos x="0" y="0"/>
                <wp:positionH relativeFrom="column">
                  <wp:posOffset>-339090</wp:posOffset>
                </wp:positionH>
                <wp:positionV relativeFrom="paragraph">
                  <wp:posOffset>149860</wp:posOffset>
                </wp:positionV>
                <wp:extent cx="6462395" cy="528955"/>
                <wp:effectExtent l="12700" t="7620" r="11430" b="635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2395" cy="528955"/>
                        </a:xfrm>
                        <a:prstGeom prst="rect">
                          <a:avLst/>
                        </a:prstGeom>
                        <a:solidFill>
                          <a:srgbClr val="FFFFFF"/>
                        </a:solidFill>
                        <a:ln w="9525">
                          <a:solidFill>
                            <a:schemeClr val="bg1">
                              <a:lumMod val="100000"/>
                              <a:lumOff val="0"/>
                            </a:schemeClr>
                          </a:solidFill>
                          <a:miter lim="800000"/>
                          <a:headEnd/>
                          <a:tailEnd/>
                        </a:ln>
                      </wps:spPr>
                      <wps:txbx>
                        <w:txbxContent>
                          <w:p w14:paraId="686AA0C2" w14:textId="77777777" w:rsidR="005B48CF" w:rsidRPr="00B8250C" w:rsidRDefault="005B48CF" w:rsidP="00B8250C">
                            <w:pPr>
                              <w:pStyle w:val="afff8"/>
                            </w:pPr>
                            <w:r>
                              <w:rPr>
                                <w:rFonts w:hint="eastAsia"/>
                              </w:rPr>
                              <w:t>中华人民共和国国家标准</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869B03" id="Text Box 23" o:spid="_x0000_s1027" type="#_x0000_t202" style="position:absolute;left:0;text-align:left;margin-left:-26.7pt;margin-top:11.8pt;width:508.85pt;height:41.6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" strokecolor="white [3212]">
                <v:textbox style="mso-fit-shape-to-text:t">
                  <w:txbxContent>
                    <w:p w14:paraId="686AA0C2" w14:textId="77777777" w:rsidR="005B48CF" w:rsidRPr="00B8250C" w:rsidRDefault="005B48CF" w:rsidP="00B8250C">
                      <w:pPr>
                        <w:pStyle w:val="afffa"/>
                      </w:pPr>
                      <w:r>
                        <w:rPr>
                          <w:rFonts w:hint="eastAsia"/>
                        </w:rPr>
                        <w:t>中华人民共和国国家标准</w:t>
                      </w:r>
                    </w:p>
                  </w:txbxContent>
                </v:textbox>
              </v:shape>
            </w:pict>
          </mc:Fallback>
        </mc:AlternateContent>
      </w:r>
      <w:r w:rsidR="00B8250C" w:rsidRPr="00B8250C">
        <w:rPr>
          <w:b/>
          <w:noProof/>
          <w:sz w:val="24"/>
          <w:szCs w:val="24"/>
        </w:rPr>
        <w:drawing>
          <wp:anchor distT="0" distB="0" distL="114300" distR="114300" simplePos="0" relativeHeight="251664896" behindDoc="0" locked="1" layoutInCell="1" allowOverlap="1" wp14:anchorId="7DF57BC8" wp14:editId="4D9AA29D">
            <wp:simplePos x="0" y="0"/>
            <wp:positionH relativeFrom="margin">
              <wp:posOffset>4331335</wp:posOffset>
            </wp:positionH>
            <wp:positionV relativeFrom="margin">
              <wp:posOffset>-696595</wp:posOffset>
            </wp:positionV>
            <wp:extent cx="1407160" cy="718185"/>
            <wp:effectExtent l="19050" t="0" r="2540" b="0"/>
            <wp:wrapNone/>
            <wp:docPr id="6" name="HBPicture"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8" cstate="print"/>
                    <a:srcRect/>
                    <a:stretch>
                      <a:fillRect/>
                    </a:stretch>
                  </pic:blipFill>
                  <pic:spPr bwMode="auto">
                    <a:xfrm>
                      <a:off x="0" y="0"/>
                      <a:ext cx="1407160" cy="718185"/>
                    </a:xfrm>
                    <a:prstGeom prst="rect">
                      <a:avLst/>
                    </a:prstGeom>
                    <a:noFill/>
                    <a:ln w="9525">
                      <a:noFill/>
                      <a:miter lim="800000"/>
                      <a:headEnd/>
                      <a:tailEnd/>
                    </a:ln>
                  </pic:spPr>
                </pic:pic>
              </a:graphicData>
            </a:graphic>
          </wp:anchor>
        </w:drawing>
      </w:r>
    </w:p>
    <w:p w14:paraId="2409B320" w14:textId="77777777" w:rsidR="003870F1" w:rsidRDefault="003870F1" w:rsidP="00C8312F">
      <w:pPr>
        <w:pStyle w:val="20"/>
        <w:tabs>
          <w:tab w:val="right" w:leader="dot" w:pos="9345"/>
        </w:tabs>
        <w:jc w:val="center"/>
        <w:rPr>
          <w:b/>
          <w:sz w:val="24"/>
          <w:szCs w:val="24"/>
        </w:rPr>
      </w:pPr>
    </w:p>
    <w:p w14:paraId="2329A6D9" w14:textId="77777777" w:rsidR="003870F1" w:rsidRDefault="003870F1" w:rsidP="00C8312F">
      <w:pPr>
        <w:pStyle w:val="20"/>
        <w:tabs>
          <w:tab w:val="right" w:leader="dot" w:pos="9345"/>
        </w:tabs>
        <w:jc w:val="center"/>
        <w:rPr>
          <w:b/>
          <w:sz w:val="24"/>
          <w:szCs w:val="24"/>
        </w:rPr>
      </w:pPr>
    </w:p>
    <w:p w14:paraId="0FF28C9B" w14:textId="6413886C" w:rsidR="003870F1" w:rsidRDefault="000A6148" w:rsidP="00C8312F">
      <w:pPr>
        <w:pStyle w:val="20"/>
        <w:tabs>
          <w:tab w:val="right" w:leader="dot" w:pos="9345"/>
        </w:tabs>
        <w:jc w:val="center"/>
        <w:rPr>
          <w:b/>
          <w:sz w:val="24"/>
          <w:szCs w:val="24"/>
        </w:rPr>
      </w:pPr>
      <w:r>
        <w:rPr>
          <w:b/>
          <w:noProof/>
          <w:sz w:val="24"/>
          <w:szCs w:val="24"/>
        </w:rPr>
        <mc:AlternateContent>
          <mc:Choice Requires="wps">
            <w:drawing>
              <wp:anchor distT="0" distB="0" distL="114300" distR="114300" simplePos="0" relativeHeight="251668992" behindDoc="0" locked="0" layoutInCell="1" allowOverlap="1" wp14:anchorId="405D3DB9" wp14:editId="1BDC0E0B">
                <wp:simplePos x="0" y="0"/>
                <wp:positionH relativeFrom="column">
                  <wp:posOffset>3092450</wp:posOffset>
                </wp:positionH>
                <wp:positionV relativeFrom="paragraph">
                  <wp:posOffset>179705</wp:posOffset>
                </wp:positionV>
                <wp:extent cx="2804160" cy="465455"/>
                <wp:effectExtent l="11430" t="5715" r="13335" b="508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465455"/>
                        </a:xfrm>
                        <a:prstGeom prst="rect">
                          <a:avLst/>
                        </a:prstGeom>
                        <a:solidFill>
                          <a:srgbClr val="FFFFFF"/>
                        </a:solidFill>
                        <a:ln w="9525">
                          <a:solidFill>
                            <a:schemeClr val="bg1">
                              <a:lumMod val="100000"/>
                              <a:lumOff val="0"/>
                            </a:schemeClr>
                          </a:solidFill>
                          <a:miter lim="800000"/>
                          <a:headEnd/>
                          <a:tailEnd/>
                        </a:ln>
                      </wps:spPr>
                      <wps:txbx>
                        <w:txbxContent>
                          <w:p w14:paraId="4866B7C0" w14:textId="77777777" w:rsidR="005B48CF" w:rsidRDefault="005B48CF" w:rsidP="00B8250C">
                            <w:pPr>
                              <w:pStyle w:val="21"/>
                              <w:spacing w:before="0"/>
                            </w:pPr>
                            <w:r>
                              <w:rPr>
                                <w:rFonts w:hint="eastAsia"/>
                              </w:rPr>
                              <w:t>GB 24910</w:t>
                            </w:r>
                            <w:r>
                              <w:rPr>
                                <w:rFonts w:hint="eastAsia"/>
                              </w:rPr>
                              <w:t>—××××</w:t>
                            </w:r>
                          </w:p>
                          <w:p w14:paraId="27A4180B" w14:textId="77777777" w:rsidR="005B48CF" w:rsidRDefault="005B48CF" w:rsidP="00B8250C">
                            <w:pPr>
                              <w:pStyle w:val="afff0"/>
                            </w:pPr>
                            <w:r>
                              <w:rPr>
                                <w:rFonts w:hint="eastAsi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5D3DB9" id="Text Box 24" o:spid="_x0000_s1028" type="#_x0000_t202" style="position:absolute;left:0;text-align:left;margin-left:243.5pt;margin-top:14.15pt;width:220.8pt;height:36.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" strokecolor="white [3212]">
                <v:textbox>
                  <w:txbxContent>
                    <w:p w14:paraId="4866B7C0" w14:textId="77777777" w:rsidR="005B48CF" w:rsidRDefault="005B48CF" w:rsidP="00B8250C">
                      <w:pPr>
                        <w:pStyle w:val="20"/>
                        <w:spacing w:before="0"/>
                      </w:pPr>
                      <w:r>
                        <w:rPr>
                          <w:rFonts w:hint="eastAsia"/>
                        </w:rPr>
                        <w:t>GB 24910</w:t>
                      </w:r>
                      <w:r>
                        <w:rPr>
                          <w:rFonts w:hint="eastAsia"/>
                        </w:rPr>
                        <w:t>—××××</w:t>
                      </w:r>
                    </w:p>
                    <w:p w14:paraId="27A4180B" w14:textId="77777777" w:rsidR="005B48CF" w:rsidRDefault="005B48CF" w:rsidP="00B8250C">
                      <w:pPr>
                        <w:pStyle w:val="afff2"/>
                      </w:pPr>
                      <w:r>
                        <w:rPr>
                          <w:rFonts w:hint="eastAsia"/>
                        </w:rPr>
                        <w:t xml:space="preserve"> </w:t>
                      </w:r>
                    </w:p>
                  </w:txbxContent>
                </v:textbox>
              </v:shape>
            </w:pict>
          </mc:Fallback>
        </mc:AlternateContent>
      </w:r>
    </w:p>
    <w:p w14:paraId="6708CB81" w14:textId="77777777" w:rsidR="003870F1" w:rsidRDefault="003870F1" w:rsidP="00C8312F">
      <w:pPr>
        <w:pStyle w:val="20"/>
        <w:tabs>
          <w:tab w:val="right" w:leader="dot" w:pos="9345"/>
        </w:tabs>
        <w:jc w:val="center"/>
        <w:rPr>
          <w:b/>
          <w:sz w:val="24"/>
          <w:szCs w:val="24"/>
        </w:rPr>
      </w:pPr>
    </w:p>
    <w:p w14:paraId="577412B7" w14:textId="77777777" w:rsidR="003870F1" w:rsidRDefault="003870F1" w:rsidP="00C8312F">
      <w:pPr>
        <w:pStyle w:val="20"/>
        <w:tabs>
          <w:tab w:val="right" w:leader="dot" w:pos="9345"/>
        </w:tabs>
        <w:jc w:val="center"/>
        <w:rPr>
          <w:b/>
          <w:sz w:val="24"/>
          <w:szCs w:val="24"/>
        </w:rPr>
      </w:pPr>
    </w:p>
    <w:p w14:paraId="1AFEE42E" w14:textId="399181CC" w:rsidR="003870F1" w:rsidRDefault="000A6148" w:rsidP="00C8312F">
      <w:pPr>
        <w:pStyle w:val="20"/>
        <w:tabs>
          <w:tab w:val="right" w:leader="dot" w:pos="9345"/>
        </w:tabs>
        <w:jc w:val="center"/>
        <w:rPr>
          <w:b/>
          <w:sz w:val="24"/>
          <w:szCs w:val="24"/>
        </w:rPr>
      </w:pPr>
      <w:r>
        <w:rPr>
          <w:b/>
          <w:noProof/>
          <w:sz w:val="24"/>
          <w:szCs w:val="24"/>
        </w:rPr>
        <mc:AlternateContent>
          <mc:Choice Requires="wps">
            <w:drawing>
              <wp:anchor distT="4294967295" distB="4294967295" distL="114300" distR="114300" simplePos="0" relativeHeight="251670016" behindDoc="0" locked="0" layoutInCell="1" allowOverlap="1" wp14:anchorId="5415B022" wp14:editId="559112F7">
                <wp:simplePos x="0" y="0"/>
                <wp:positionH relativeFrom="column">
                  <wp:posOffset>-150495</wp:posOffset>
                </wp:positionH>
                <wp:positionV relativeFrom="paragraph">
                  <wp:posOffset>131444</wp:posOffset>
                </wp:positionV>
                <wp:extent cx="6121400" cy="0"/>
                <wp:effectExtent l="0" t="0" r="0" b="0"/>
                <wp:wrapNone/>
                <wp:docPr id="25" name="直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FE2138" id="直线 40"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5pt,10.35pt" to="470.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" strokecolor="#800008" strokeweight="1pt"/>
            </w:pict>
          </mc:Fallback>
        </mc:AlternateContent>
      </w:r>
    </w:p>
    <w:p w14:paraId="3F846931" w14:textId="77777777" w:rsidR="003870F1" w:rsidRDefault="003870F1" w:rsidP="00C8312F">
      <w:pPr>
        <w:pStyle w:val="20"/>
        <w:tabs>
          <w:tab w:val="right" w:leader="dot" w:pos="9345"/>
        </w:tabs>
        <w:jc w:val="center"/>
        <w:rPr>
          <w:b/>
          <w:sz w:val="24"/>
          <w:szCs w:val="24"/>
        </w:rPr>
      </w:pPr>
    </w:p>
    <w:p w14:paraId="55C44448" w14:textId="77777777" w:rsidR="003870F1" w:rsidRDefault="003870F1" w:rsidP="00C8312F">
      <w:pPr>
        <w:pStyle w:val="20"/>
        <w:tabs>
          <w:tab w:val="right" w:leader="dot" w:pos="9345"/>
        </w:tabs>
        <w:jc w:val="center"/>
        <w:rPr>
          <w:b/>
          <w:sz w:val="24"/>
          <w:szCs w:val="24"/>
        </w:rPr>
      </w:pPr>
    </w:p>
    <w:p w14:paraId="657C62EF" w14:textId="77777777" w:rsidR="003870F1" w:rsidRDefault="003870F1" w:rsidP="00C8312F">
      <w:pPr>
        <w:pStyle w:val="20"/>
        <w:tabs>
          <w:tab w:val="right" w:leader="dot" w:pos="9345"/>
        </w:tabs>
        <w:jc w:val="center"/>
        <w:rPr>
          <w:b/>
          <w:sz w:val="24"/>
          <w:szCs w:val="24"/>
        </w:rPr>
      </w:pPr>
    </w:p>
    <w:p w14:paraId="6FEC506D" w14:textId="0B4EF16F" w:rsidR="003870F1" w:rsidRDefault="000A6148" w:rsidP="00C8312F">
      <w:pPr>
        <w:pStyle w:val="20"/>
        <w:tabs>
          <w:tab w:val="right" w:leader="dot" w:pos="9345"/>
        </w:tabs>
        <w:jc w:val="center"/>
        <w:rPr>
          <w:b/>
          <w:sz w:val="24"/>
          <w:szCs w:val="24"/>
        </w:rPr>
      </w:pPr>
      <w:r>
        <w:rPr>
          <w:b/>
          <w:noProof/>
          <w:sz w:val="24"/>
          <w:szCs w:val="24"/>
        </w:rPr>
        <mc:AlternateContent>
          <mc:Choice Requires="wps">
            <w:drawing>
              <wp:anchor distT="0" distB="0" distL="114300" distR="114300" simplePos="0" relativeHeight="251671040" behindDoc="0" locked="1" layoutInCell="1" allowOverlap="1" wp14:anchorId="5F12DE98" wp14:editId="40800BBC">
                <wp:simplePos x="0" y="0"/>
                <wp:positionH relativeFrom="margin">
                  <wp:posOffset>-72390</wp:posOffset>
                </wp:positionH>
                <wp:positionV relativeFrom="margin">
                  <wp:posOffset>2088515</wp:posOffset>
                </wp:positionV>
                <wp:extent cx="5969000" cy="987425"/>
                <wp:effectExtent l="0" t="0" r="0" b="0"/>
                <wp:wrapNone/>
                <wp:docPr id="21"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987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9DD826" w14:textId="77777777" w:rsidR="005B48CF" w:rsidRDefault="005B48CF" w:rsidP="00B8250C">
                            <w:pPr>
                              <w:pStyle w:val="afffe"/>
                              <w:rPr>
                                <w:rFonts w:ascii="黑体" w:eastAsia="黑体"/>
                                <w:sz w:val="52"/>
                              </w:rPr>
                            </w:pPr>
                            <w:r w:rsidRPr="005569CA">
                              <w:rPr>
                                <w:rFonts w:ascii="黑体" w:eastAsia="黑体" w:hint="eastAsia"/>
                                <w:sz w:val="52"/>
                              </w:rPr>
                              <w:t>建筑施工脚手架扣件安全要求</w:t>
                            </w:r>
                          </w:p>
                          <w:p w14:paraId="5F7A11A7" w14:textId="77777777" w:rsidR="005B48CF" w:rsidRPr="009D36F9" w:rsidRDefault="005B48CF" w:rsidP="005569CA">
                            <w:pPr>
                              <w:pStyle w:val="afff6"/>
                              <w:spacing w:line="360" w:lineRule="auto"/>
                              <w:rPr>
                                <w:rFonts w:ascii="Times New Roman"/>
                                <w:sz w:val="28"/>
                              </w:rPr>
                            </w:pPr>
                            <w:r w:rsidRPr="009D36F9">
                              <w:rPr>
                                <w:rFonts w:ascii="Times New Roman"/>
                                <w:sz w:val="36"/>
                                <w:szCs w:val="24"/>
                              </w:rPr>
                              <w:t xml:space="preserve">Safety requirements of </w:t>
                            </w:r>
                            <w:r w:rsidRPr="002E7FE9">
                              <w:rPr>
                                <w:rFonts w:ascii="Times New Roman" w:hint="eastAsia"/>
                                <w:sz w:val="36"/>
                                <w:szCs w:val="24"/>
                              </w:rPr>
                              <w:t>scaffold couplers </w:t>
                            </w:r>
                            <w:r>
                              <w:rPr>
                                <w:rFonts w:ascii="Times New Roman"/>
                                <w:sz w:val="36"/>
                                <w:szCs w:val="24"/>
                              </w:rPr>
                              <w:t>in construction</w:t>
                            </w:r>
                          </w:p>
                          <w:p w14:paraId="69042A6D" w14:textId="77777777" w:rsidR="005B48CF" w:rsidRDefault="005B48CF" w:rsidP="00B8250C">
                            <w:pPr>
                              <w:pStyle w:val="afffe"/>
                            </w:pPr>
                            <w:r>
                              <w:rPr>
                                <w:rFonts w:hint="eastAsia"/>
                              </w:rPr>
                              <w:t xml:space="preserve"> </w:t>
                            </w:r>
                          </w:p>
                          <w:p w14:paraId="5FDC93FA" w14:textId="77777777" w:rsidR="005B48CF" w:rsidRDefault="005B48CF" w:rsidP="00B8250C">
                            <w:pPr>
                              <w:pStyle w:val="afff6"/>
                              <w:jc w:val="both"/>
                            </w:pPr>
                          </w:p>
                          <w:p w14:paraId="2C25CBBE" w14:textId="77777777" w:rsidR="005B48CF" w:rsidRDefault="005B48CF" w:rsidP="00B8250C">
                            <w:pPr>
                              <w:pStyle w:val="afff6"/>
                              <w:rPr>
                                <w:sz w:val="36"/>
                              </w:rPr>
                            </w:pPr>
                            <w:r>
                              <w:rPr>
                                <w:rFonts w:hint="eastAsia"/>
                                <w:sz w:val="3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12DE98" id="fmFrame4" o:spid="_x0000_s1029" type="#_x0000_t202" style="position:absolute;left:0;text-align:left;margin-left:-5.7pt;margin-top:164.45pt;width:470pt;height:77.7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" stroked="f">
                <v:textbox inset="0,0,0,0">
                  <w:txbxContent>
                    <w:p w14:paraId="419DD826" w14:textId="77777777" w:rsidR="005B48CF" w:rsidRDefault="005B48CF" w:rsidP="00B8250C">
                      <w:pPr>
                        <w:pStyle w:val="affff0"/>
                        <w:rPr>
                          <w:rFonts w:ascii="黑体" w:eastAsia="黑体"/>
                          <w:sz w:val="52"/>
                        </w:rPr>
                      </w:pPr>
                      <w:r w:rsidRPr="005569CA">
                        <w:rPr>
                          <w:rFonts w:ascii="黑体" w:eastAsia="黑体" w:hint="eastAsia"/>
                          <w:sz w:val="52"/>
                        </w:rPr>
                        <w:t>建筑施工脚手架扣件安全要求</w:t>
                      </w:r>
                    </w:p>
                    <w:p w14:paraId="5F7A11A7" w14:textId="77777777" w:rsidR="005B48CF" w:rsidRPr="009D36F9" w:rsidRDefault="005B48CF" w:rsidP="005569CA">
                      <w:pPr>
                        <w:pStyle w:val="afff8"/>
                        <w:spacing w:line="360" w:lineRule="auto"/>
                        <w:rPr>
                          <w:rFonts w:ascii="Times New Roman"/>
                          <w:sz w:val="28"/>
                        </w:rPr>
                      </w:pPr>
                      <w:r w:rsidRPr="009D36F9">
                        <w:rPr>
                          <w:rFonts w:ascii="Times New Roman"/>
                          <w:sz w:val="36"/>
                          <w:szCs w:val="24"/>
                        </w:rPr>
                        <w:t xml:space="preserve">Safety requirements of </w:t>
                      </w:r>
                      <w:r w:rsidRPr="002E7FE9">
                        <w:rPr>
                          <w:rFonts w:ascii="Times New Roman" w:hint="eastAsia"/>
                          <w:sz w:val="36"/>
                          <w:szCs w:val="24"/>
                        </w:rPr>
                        <w:t>scaffold couplers </w:t>
                      </w:r>
                      <w:r>
                        <w:rPr>
                          <w:rFonts w:ascii="Times New Roman"/>
                          <w:sz w:val="36"/>
                          <w:szCs w:val="24"/>
                        </w:rPr>
                        <w:t>in construction</w:t>
                      </w:r>
                    </w:p>
                    <w:p w14:paraId="69042A6D" w14:textId="77777777" w:rsidR="005B48CF" w:rsidRDefault="005B48CF" w:rsidP="00B8250C">
                      <w:pPr>
                        <w:pStyle w:val="affff0"/>
                      </w:pPr>
                      <w:r>
                        <w:rPr>
                          <w:rFonts w:hint="eastAsia"/>
                        </w:rPr>
                        <w:t xml:space="preserve"> </w:t>
                      </w:r>
                    </w:p>
                    <w:p w14:paraId="5FDC93FA" w14:textId="77777777" w:rsidR="005B48CF" w:rsidRDefault="005B48CF" w:rsidP="00B8250C">
                      <w:pPr>
                        <w:pStyle w:val="afff8"/>
                        <w:jc w:val="both"/>
                      </w:pPr>
                    </w:p>
                    <w:p w14:paraId="2C25CBBE" w14:textId="77777777" w:rsidR="005B48CF" w:rsidRDefault="005B48CF" w:rsidP="00B8250C">
                      <w:pPr>
                        <w:pStyle w:val="afff8"/>
                        <w:rPr>
                          <w:sz w:val="36"/>
                        </w:rPr>
                      </w:pPr>
                      <w:r>
                        <w:rPr>
                          <w:rFonts w:hint="eastAsia"/>
                          <w:sz w:val="36"/>
                        </w:rPr>
                        <w:t xml:space="preserve"> </w:t>
                      </w:r>
                    </w:p>
                  </w:txbxContent>
                </v:textbox>
                <w10:wrap anchorx="margin" anchory="margin"/>
                <w10:anchorlock/>
              </v:shape>
            </w:pict>
          </mc:Fallback>
        </mc:AlternateContent>
      </w:r>
    </w:p>
    <w:p w14:paraId="57D64B20" w14:textId="77777777" w:rsidR="003870F1" w:rsidRDefault="003870F1" w:rsidP="00C8312F">
      <w:pPr>
        <w:pStyle w:val="20"/>
        <w:tabs>
          <w:tab w:val="right" w:leader="dot" w:pos="9345"/>
        </w:tabs>
        <w:jc w:val="center"/>
        <w:rPr>
          <w:b/>
          <w:sz w:val="24"/>
          <w:szCs w:val="24"/>
        </w:rPr>
      </w:pPr>
    </w:p>
    <w:p w14:paraId="530CE942" w14:textId="77777777" w:rsidR="003870F1" w:rsidRDefault="003870F1" w:rsidP="00C8312F">
      <w:pPr>
        <w:pStyle w:val="20"/>
        <w:tabs>
          <w:tab w:val="right" w:leader="dot" w:pos="9345"/>
        </w:tabs>
        <w:jc w:val="center"/>
        <w:rPr>
          <w:b/>
          <w:sz w:val="24"/>
          <w:szCs w:val="24"/>
        </w:rPr>
      </w:pPr>
    </w:p>
    <w:p w14:paraId="315D72A0" w14:textId="77777777" w:rsidR="003870F1" w:rsidRDefault="003870F1" w:rsidP="00C8312F">
      <w:pPr>
        <w:pStyle w:val="20"/>
        <w:tabs>
          <w:tab w:val="right" w:leader="dot" w:pos="9345"/>
        </w:tabs>
        <w:jc w:val="center"/>
        <w:rPr>
          <w:b/>
          <w:sz w:val="24"/>
          <w:szCs w:val="24"/>
        </w:rPr>
      </w:pPr>
    </w:p>
    <w:p w14:paraId="6903424F" w14:textId="77777777" w:rsidR="003870F1" w:rsidRDefault="003870F1" w:rsidP="00C8312F">
      <w:pPr>
        <w:pStyle w:val="20"/>
        <w:tabs>
          <w:tab w:val="right" w:leader="dot" w:pos="9345"/>
        </w:tabs>
        <w:jc w:val="center"/>
        <w:rPr>
          <w:b/>
          <w:sz w:val="24"/>
          <w:szCs w:val="24"/>
        </w:rPr>
      </w:pPr>
    </w:p>
    <w:p w14:paraId="3D13B6E7" w14:textId="77777777" w:rsidR="003870F1" w:rsidRDefault="003870F1" w:rsidP="00C8312F">
      <w:pPr>
        <w:pStyle w:val="20"/>
        <w:tabs>
          <w:tab w:val="right" w:leader="dot" w:pos="9345"/>
        </w:tabs>
        <w:jc w:val="center"/>
        <w:rPr>
          <w:b/>
          <w:sz w:val="24"/>
          <w:szCs w:val="24"/>
        </w:rPr>
      </w:pPr>
    </w:p>
    <w:p w14:paraId="385C8C77" w14:textId="77777777" w:rsidR="003870F1" w:rsidRDefault="003870F1" w:rsidP="00C8312F">
      <w:pPr>
        <w:pStyle w:val="20"/>
        <w:tabs>
          <w:tab w:val="right" w:leader="dot" w:pos="9345"/>
        </w:tabs>
        <w:jc w:val="center"/>
        <w:rPr>
          <w:b/>
          <w:sz w:val="24"/>
          <w:szCs w:val="24"/>
        </w:rPr>
      </w:pPr>
    </w:p>
    <w:p w14:paraId="5185952F" w14:textId="5190DEA0" w:rsidR="003870F1" w:rsidRDefault="00CF6503" w:rsidP="00C8312F">
      <w:pPr>
        <w:pStyle w:val="20"/>
        <w:tabs>
          <w:tab w:val="right" w:leader="dot" w:pos="9345"/>
        </w:tabs>
        <w:jc w:val="center"/>
        <w:rPr>
          <w:b/>
          <w:sz w:val="24"/>
          <w:szCs w:val="24"/>
        </w:rPr>
      </w:pPr>
      <w:r>
        <w:rPr>
          <w:rFonts w:hint="eastAsia"/>
          <w:b/>
          <w:sz w:val="24"/>
          <w:szCs w:val="24"/>
        </w:rPr>
        <w:t>（</w:t>
      </w:r>
      <w:r w:rsidR="003A00E1">
        <w:rPr>
          <w:rFonts w:hint="eastAsia"/>
          <w:b/>
          <w:sz w:val="24"/>
          <w:szCs w:val="24"/>
        </w:rPr>
        <w:t>征求意见稿</w:t>
      </w:r>
      <w:r>
        <w:rPr>
          <w:rFonts w:hint="eastAsia"/>
          <w:b/>
          <w:sz w:val="24"/>
          <w:szCs w:val="24"/>
        </w:rPr>
        <w:t>）</w:t>
      </w:r>
    </w:p>
    <w:p w14:paraId="0CB911C1" w14:textId="77777777" w:rsidR="003870F1" w:rsidRDefault="003870F1" w:rsidP="00C8312F">
      <w:pPr>
        <w:pStyle w:val="20"/>
        <w:tabs>
          <w:tab w:val="right" w:leader="dot" w:pos="9345"/>
        </w:tabs>
        <w:jc w:val="center"/>
        <w:rPr>
          <w:b/>
          <w:sz w:val="24"/>
          <w:szCs w:val="24"/>
        </w:rPr>
      </w:pPr>
    </w:p>
    <w:p w14:paraId="32EADF3F" w14:textId="77777777" w:rsidR="003870F1" w:rsidRDefault="003870F1" w:rsidP="00C8312F">
      <w:pPr>
        <w:pStyle w:val="20"/>
        <w:tabs>
          <w:tab w:val="right" w:leader="dot" w:pos="9345"/>
        </w:tabs>
        <w:jc w:val="center"/>
        <w:rPr>
          <w:b/>
          <w:sz w:val="24"/>
          <w:szCs w:val="24"/>
        </w:rPr>
      </w:pPr>
    </w:p>
    <w:p w14:paraId="77834E52" w14:textId="77777777" w:rsidR="003870F1" w:rsidRDefault="003870F1" w:rsidP="00C8312F">
      <w:pPr>
        <w:pStyle w:val="20"/>
        <w:tabs>
          <w:tab w:val="right" w:leader="dot" w:pos="9345"/>
        </w:tabs>
        <w:jc w:val="center"/>
        <w:rPr>
          <w:b/>
          <w:sz w:val="24"/>
          <w:szCs w:val="24"/>
        </w:rPr>
      </w:pPr>
    </w:p>
    <w:p w14:paraId="0360A936" w14:textId="77777777" w:rsidR="003870F1" w:rsidRDefault="003870F1" w:rsidP="00C8312F">
      <w:pPr>
        <w:pStyle w:val="20"/>
        <w:tabs>
          <w:tab w:val="right" w:leader="dot" w:pos="9345"/>
        </w:tabs>
        <w:jc w:val="center"/>
        <w:rPr>
          <w:b/>
          <w:sz w:val="24"/>
          <w:szCs w:val="24"/>
        </w:rPr>
      </w:pPr>
    </w:p>
    <w:p w14:paraId="2E483531" w14:textId="77777777" w:rsidR="003870F1" w:rsidRDefault="003870F1" w:rsidP="00C8312F">
      <w:pPr>
        <w:pStyle w:val="20"/>
        <w:tabs>
          <w:tab w:val="right" w:leader="dot" w:pos="9345"/>
        </w:tabs>
        <w:jc w:val="center"/>
        <w:rPr>
          <w:b/>
          <w:sz w:val="24"/>
          <w:szCs w:val="24"/>
        </w:rPr>
      </w:pPr>
    </w:p>
    <w:p w14:paraId="232D5199" w14:textId="77777777" w:rsidR="003870F1" w:rsidRDefault="003870F1" w:rsidP="00C8312F">
      <w:pPr>
        <w:pStyle w:val="20"/>
        <w:tabs>
          <w:tab w:val="right" w:leader="dot" w:pos="9345"/>
        </w:tabs>
        <w:jc w:val="center"/>
        <w:rPr>
          <w:b/>
          <w:sz w:val="24"/>
          <w:szCs w:val="24"/>
        </w:rPr>
      </w:pPr>
    </w:p>
    <w:p w14:paraId="1CA02849" w14:textId="77777777" w:rsidR="003870F1" w:rsidRDefault="003870F1" w:rsidP="00C8312F">
      <w:pPr>
        <w:pStyle w:val="20"/>
        <w:tabs>
          <w:tab w:val="right" w:leader="dot" w:pos="9345"/>
        </w:tabs>
        <w:jc w:val="center"/>
        <w:rPr>
          <w:b/>
          <w:sz w:val="24"/>
          <w:szCs w:val="24"/>
        </w:rPr>
      </w:pPr>
    </w:p>
    <w:p w14:paraId="473639DB" w14:textId="77777777" w:rsidR="003870F1" w:rsidRDefault="003870F1" w:rsidP="00C8312F">
      <w:pPr>
        <w:pStyle w:val="20"/>
        <w:tabs>
          <w:tab w:val="right" w:leader="dot" w:pos="9345"/>
        </w:tabs>
        <w:jc w:val="center"/>
        <w:rPr>
          <w:b/>
          <w:sz w:val="24"/>
          <w:szCs w:val="24"/>
        </w:rPr>
      </w:pPr>
    </w:p>
    <w:p w14:paraId="06566F63" w14:textId="77777777" w:rsidR="003870F1" w:rsidRDefault="003870F1" w:rsidP="00C8312F">
      <w:pPr>
        <w:pStyle w:val="20"/>
        <w:tabs>
          <w:tab w:val="right" w:leader="dot" w:pos="9345"/>
        </w:tabs>
        <w:jc w:val="center"/>
        <w:rPr>
          <w:b/>
          <w:sz w:val="24"/>
          <w:szCs w:val="24"/>
        </w:rPr>
      </w:pPr>
    </w:p>
    <w:p w14:paraId="3CFBE0DD" w14:textId="77777777" w:rsidR="003870F1" w:rsidRDefault="003870F1" w:rsidP="00C8312F">
      <w:pPr>
        <w:pStyle w:val="20"/>
        <w:tabs>
          <w:tab w:val="right" w:leader="dot" w:pos="9345"/>
        </w:tabs>
        <w:jc w:val="center"/>
        <w:rPr>
          <w:b/>
          <w:sz w:val="24"/>
          <w:szCs w:val="24"/>
        </w:rPr>
      </w:pPr>
    </w:p>
    <w:p w14:paraId="25EE4518" w14:textId="77777777" w:rsidR="003870F1" w:rsidRDefault="003870F1" w:rsidP="00C8312F">
      <w:pPr>
        <w:pStyle w:val="20"/>
        <w:tabs>
          <w:tab w:val="right" w:leader="dot" w:pos="9345"/>
        </w:tabs>
        <w:jc w:val="center"/>
        <w:rPr>
          <w:b/>
          <w:sz w:val="24"/>
          <w:szCs w:val="24"/>
        </w:rPr>
      </w:pPr>
    </w:p>
    <w:p w14:paraId="40DD7625" w14:textId="77777777" w:rsidR="003870F1" w:rsidRDefault="003870F1" w:rsidP="00C8312F">
      <w:pPr>
        <w:pStyle w:val="20"/>
        <w:tabs>
          <w:tab w:val="right" w:leader="dot" w:pos="9345"/>
        </w:tabs>
        <w:jc w:val="center"/>
        <w:rPr>
          <w:b/>
          <w:sz w:val="24"/>
          <w:szCs w:val="24"/>
        </w:rPr>
      </w:pPr>
    </w:p>
    <w:p w14:paraId="0B0A4DC6" w14:textId="77777777" w:rsidR="003870F1" w:rsidRDefault="003870F1" w:rsidP="00C8312F">
      <w:pPr>
        <w:pStyle w:val="20"/>
        <w:tabs>
          <w:tab w:val="right" w:leader="dot" w:pos="9345"/>
        </w:tabs>
        <w:jc w:val="center"/>
        <w:rPr>
          <w:b/>
          <w:sz w:val="24"/>
          <w:szCs w:val="24"/>
        </w:rPr>
      </w:pPr>
    </w:p>
    <w:p w14:paraId="255660B9" w14:textId="77777777" w:rsidR="003870F1" w:rsidRDefault="003870F1" w:rsidP="00C8312F">
      <w:pPr>
        <w:pStyle w:val="20"/>
        <w:tabs>
          <w:tab w:val="right" w:leader="dot" w:pos="9345"/>
        </w:tabs>
        <w:jc w:val="center"/>
        <w:rPr>
          <w:b/>
          <w:sz w:val="24"/>
          <w:szCs w:val="24"/>
        </w:rPr>
      </w:pPr>
    </w:p>
    <w:p w14:paraId="7DC97118" w14:textId="77777777" w:rsidR="003870F1" w:rsidRDefault="003870F1" w:rsidP="00C8312F">
      <w:pPr>
        <w:pStyle w:val="20"/>
        <w:tabs>
          <w:tab w:val="right" w:leader="dot" w:pos="9345"/>
        </w:tabs>
        <w:jc w:val="center"/>
        <w:rPr>
          <w:b/>
          <w:sz w:val="24"/>
          <w:szCs w:val="24"/>
        </w:rPr>
      </w:pPr>
    </w:p>
    <w:p w14:paraId="3404A865" w14:textId="77777777" w:rsidR="003870F1" w:rsidRDefault="003870F1" w:rsidP="00C8312F">
      <w:pPr>
        <w:pStyle w:val="20"/>
        <w:tabs>
          <w:tab w:val="right" w:leader="dot" w:pos="9345"/>
        </w:tabs>
        <w:jc w:val="center"/>
        <w:rPr>
          <w:b/>
          <w:sz w:val="24"/>
          <w:szCs w:val="24"/>
        </w:rPr>
      </w:pPr>
    </w:p>
    <w:p w14:paraId="31BCFC24" w14:textId="77777777" w:rsidR="003870F1" w:rsidRDefault="003870F1" w:rsidP="00C8312F">
      <w:pPr>
        <w:pStyle w:val="20"/>
        <w:tabs>
          <w:tab w:val="right" w:leader="dot" w:pos="9345"/>
        </w:tabs>
        <w:jc w:val="center"/>
        <w:rPr>
          <w:b/>
          <w:sz w:val="24"/>
          <w:szCs w:val="24"/>
        </w:rPr>
      </w:pPr>
    </w:p>
    <w:p w14:paraId="3A21B590" w14:textId="77777777" w:rsidR="003870F1" w:rsidRDefault="003870F1" w:rsidP="00C8312F">
      <w:pPr>
        <w:pStyle w:val="20"/>
        <w:tabs>
          <w:tab w:val="right" w:leader="dot" w:pos="9345"/>
        </w:tabs>
        <w:jc w:val="center"/>
        <w:rPr>
          <w:b/>
          <w:sz w:val="24"/>
          <w:szCs w:val="24"/>
        </w:rPr>
      </w:pPr>
    </w:p>
    <w:p w14:paraId="3A3F2FE7" w14:textId="77777777" w:rsidR="003870F1" w:rsidRDefault="003870F1" w:rsidP="00C8312F">
      <w:pPr>
        <w:pStyle w:val="20"/>
        <w:tabs>
          <w:tab w:val="right" w:leader="dot" w:pos="9345"/>
        </w:tabs>
        <w:jc w:val="center"/>
        <w:rPr>
          <w:b/>
          <w:sz w:val="24"/>
          <w:szCs w:val="24"/>
        </w:rPr>
      </w:pPr>
    </w:p>
    <w:p w14:paraId="251D7B8C" w14:textId="03059F94" w:rsidR="003870F1" w:rsidRDefault="000A6148" w:rsidP="00C8312F">
      <w:pPr>
        <w:pStyle w:val="20"/>
        <w:tabs>
          <w:tab w:val="right" w:leader="dot" w:pos="9345"/>
        </w:tabs>
        <w:jc w:val="center"/>
        <w:rPr>
          <w:b/>
          <w:sz w:val="24"/>
          <w:szCs w:val="24"/>
        </w:rPr>
      </w:pPr>
      <w:r>
        <w:rPr>
          <w:b/>
          <w:noProof/>
          <w:sz w:val="24"/>
          <w:szCs w:val="24"/>
        </w:rPr>
        <mc:AlternateContent>
          <mc:Choice Requires="wps">
            <w:drawing>
              <wp:anchor distT="0" distB="0" distL="114300" distR="114300" simplePos="0" relativeHeight="251674112" behindDoc="0" locked="0" layoutInCell="1" allowOverlap="1" wp14:anchorId="71F249AD" wp14:editId="128E9563">
                <wp:simplePos x="0" y="0"/>
                <wp:positionH relativeFrom="column">
                  <wp:posOffset>-398780</wp:posOffset>
                </wp:positionH>
                <wp:positionV relativeFrom="paragraph">
                  <wp:posOffset>10795</wp:posOffset>
                </wp:positionV>
                <wp:extent cx="6219825" cy="403860"/>
                <wp:effectExtent l="6350" t="10160" r="12700" b="508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403860"/>
                        </a:xfrm>
                        <a:prstGeom prst="rect">
                          <a:avLst/>
                        </a:prstGeom>
                        <a:solidFill>
                          <a:srgbClr val="FFFFFF"/>
                        </a:solidFill>
                        <a:ln w="9525">
                          <a:solidFill>
                            <a:schemeClr val="bg1">
                              <a:lumMod val="100000"/>
                              <a:lumOff val="0"/>
                            </a:schemeClr>
                          </a:solidFill>
                          <a:miter lim="800000"/>
                          <a:headEnd/>
                          <a:tailEnd/>
                        </a:ln>
                      </wps:spPr>
                      <wps:txbx>
                        <w:txbxContent>
                          <w:p w14:paraId="1DD76044" w14:textId="77777777" w:rsidR="005B48CF" w:rsidRPr="009E5A34" w:rsidRDefault="005B48CF" w:rsidP="009E5A34">
                            <w:pPr>
                              <w:pStyle w:val="affd"/>
                            </w:pPr>
                            <w:r>
                              <w:rPr>
                                <w:rFonts w:hint="eastAsia"/>
                              </w:rPr>
                              <w:t>202</w:t>
                            </w:r>
                            <w:r>
                              <w:rPr>
                                <w:rFonts w:hint="eastAsia"/>
                              </w:rPr>
                              <w:t>×</w:t>
                            </w:r>
                            <w:r>
                              <w:rPr>
                                <w:rFonts w:hint="eastAsia"/>
                              </w:rPr>
                              <w:t>-</w:t>
                            </w:r>
                            <w:r>
                              <w:rPr>
                                <w:rFonts w:hint="eastAsia"/>
                              </w:rPr>
                              <w:t>××</w:t>
                            </w:r>
                            <w:r>
                              <w:rPr>
                                <w:rFonts w:hint="eastAsia"/>
                              </w:rPr>
                              <w:t>-</w:t>
                            </w:r>
                            <w:r>
                              <w:rPr>
                                <w:rFonts w:hint="eastAsia"/>
                              </w:rPr>
                              <w:t>××发布</w:t>
                            </w:r>
                            <w:r>
                              <w:rPr>
                                <w:rFonts w:hint="eastAsia"/>
                              </w:rPr>
                              <w:t xml:space="preserve">                               202</w:t>
                            </w: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F249AD" id="Text Box 28" o:spid="_x0000_s1030" type="#_x0000_t202" style="position:absolute;left:0;text-align:left;margin-left:-31.4pt;margin-top:.85pt;width:489.75pt;height:3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" strokecolor="white [3212]">
                <v:textbox>
                  <w:txbxContent>
                    <w:p w14:paraId="1DD76044" w14:textId="77777777" w:rsidR="005B48CF" w:rsidRPr="009E5A34" w:rsidRDefault="005B48CF" w:rsidP="009E5A34">
                      <w:pPr>
                        <w:pStyle w:val="afff"/>
                      </w:pPr>
                      <w:r>
                        <w:rPr>
                          <w:rFonts w:hint="eastAsia"/>
                        </w:rPr>
                        <w:t>202</w:t>
                      </w:r>
                      <w:r>
                        <w:rPr>
                          <w:rFonts w:hint="eastAsia"/>
                        </w:rPr>
                        <w:t>×</w:t>
                      </w:r>
                      <w:r>
                        <w:rPr>
                          <w:rFonts w:hint="eastAsia"/>
                        </w:rPr>
                        <w:t>-</w:t>
                      </w:r>
                      <w:r>
                        <w:rPr>
                          <w:rFonts w:hint="eastAsia"/>
                        </w:rPr>
                        <w:t>××</w:t>
                      </w:r>
                      <w:r>
                        <w:rPr>
                          <w:rFonts w:hint="eastAsia"/>
                        </w:rPr>
                        <w:t>-</w:t>
                      </w:r>
                      <w:r>
                        <w:rPr>
                          <w:rFonts w:hint="eastAsia"/>
                        </w:rPr>
                        <w:t>××发布</w:t>
                      </w:r>
                      <w:r>
                        <w:rPr>
                          <w:rFonts w:hint="eastAsia"/>
                        </w:rPr>
                        <w:t xml:space="preserve">                               202</w:t>
                      </w:r>
                      <w:r>
                        <w:rPr>
                          <w:rFonts w:hint="eastAsia"/>
                        </w:rPr>
                        <w:t>×</w:t>
                      </w:r>
                      <w:r>
                        <w:rPr>
                          <w:rFonts w:hint="eastAsia"/>
                        </w:rPr>
                        <w:t>-</w:t>
                      </w:r>
                      <w:r>
                        <w:rPr>
                          <w:rFonts w:hint="eastAsia"/>
                        </w:rPr>
                        <w:t>××</w:t>
                      </w:r>
                      <w:r>
                        <w:rPr>
                          <w:rFonts w:hint="eastAsia"/>
                        </w:rPr>
                        <w:t>-</w:t>
                      </w:r>
                      <w:r>
                        <w:rPr>
                          <w:rFonts w:hint="eastAsia"/>
                        </w:rPr>
                        <w:t>××实施</w:t>
                      </w:r>
                    </w:p>
                  </w:txbxContent>
                </v:textbox>
              </v:shape>
            </w:pict>
          </mc:Fallback>
        </mc:AlternateContent>
      </w:r>
    </w:p>
    <w:p w14:paraId="77198066" w14:textId="77777777" w:rsidR="009E5A34" w:rsidRDefault="009E5A34" w:rsidP="00C8312F">
      <w:pPr>
        <w:pStyle w:val="20"/>
        <w:tabs>
          <w:tab w:val="right" w:leader="dot" w:pos="9345"/>
        </w:tabs>
        <w:jc w:val="center"/>
        <w:rPr>
          <w:b/>
          <w:sz w:val="24"/>
          <w:szCs w:val="24"/>
        </w:rPr>
      </w:pPr>
    </w:p>
    <w:p w14:paraId="285FC164" w14:textId="42A70921" w:rsidR="003870F1" w:rsidRDefault="000A6148" w:rsidP="00C8312F">
      <w:pPr>
        <w:pStyle w:val="20"/>
        <w:tabs>
          <w:tab w:val="right" w:leader="dot" w:pos="9345"/>
        </w:tabs>
        <w:jc w:val="center"/>
        <w:rPr>
          <w:b/>
          <w:sz w:val="24"/>
          <w:szCs w:val="24"/>
        </w:rPr>
      </w:pPr>
      <w:r>
        <w:rPr>
          <w:b/>
          <w:noProof/>
          <w:sz w:val="24"/>
          <w:szCs w:val="24"/>
        </w:rPr>
        <mc:AlternateContent>
          <mc:Choice Requires="wps">
            <w:drawing>
              <wp:anchor distT="4294967295" distB="4294967295" distL="114300" distR="114300" simplePos="0" relativeHeight="251672064" behindDoc="0" locked="0" layoutInCell="1" allowOverlap="1" wp14:anchorId="77017797" wp14:editId="0180BB88">
                <wp:simplePos x="0" y="0"/>
                <wp:positionH relativeFrom="column">
                  <wp:posOffset>-300355</wp:posOffset>
                </wp:positionH>
                <wp:positionV relativeFrom="paragraph">
                  <wp:posOffset>85724</wp:posOffset>
                </wp:positionV>
                <wp:extent cx="6121400" cy="0"/>
                <wp:effectExtent l="0" t="0" r="0" b="0"/>
                <wp:wrapNone/>
                <wp:docPr id="26" name="直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D29B24" id="直线 41" o:spid="_x0000_s1026" style="position:absolute;left:0;text-align:left;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65pt,6.75pt" to="458.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" strokecolor="#800008" strokeweight="1pt"/>
            </w:pict>
          </mc:Fallback>
        </mc:AlternateContent>
      </w:r>
    </w:p>
    <w:tbl>
      <w:tblPr>
        <w:tblStyle w:val="affff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1480"/>
      </w:tblGrid>
      <w:tr w:rsidR="00B8250C" w14:paraId="70EDA887" w14:textId="77777777" w:rsidTr="009E5A34">
        <w:trPr>
          <w:trHeight w:hRule="exact" w:val="499"/>
          <w:jc w:val="center"/>
        </w:trPr>
        <w:tc>
          <w:tcPr>
            <w:tcW w:w="4599" w:type="dxa"/>
          </w:tcPr>
          <w:p w14:paraId="7C8AE860" w14:textId="77777777" w:rsidR="00B8250C" w:rsidRDefault="00B8250C" w:rsidP="00C8312F">
            <w:pPr>
              <w:pStyle w:val="20"/>
              <w:tabs>
                <w:tab w:val="right" w:leader="dot" w:pos="9345"/>
              </w:tabs>
              <w:jc w:val="center"/>
              <w:rPr>
                <w:b/>
                <w:sz w:val="24"/>
                <w:szCs w:val="24"/>
              </w:rPr>
            </w:pPr>
            <w:r w:rsidRPr="00625BDA">
              <w:rPr>
                <w:rFonts w:asciiTheme="majorEastAsia" w:eastAsiaTheme="majorEastAsia" w:hAnsiTheme="majorEastAsia" w:hint="eastAsia"/>
                <w:b/>
                <w:spacing w:val="40"/>
                <w:sz w:val="32"/>
                <w:szCs w:val="32"/>
              </w:rPr>
              <w:t>国家市场</w:t>
            </w:r>
            <w:r w:rsidRPr="00625BDA">
              <w:rPr>
                <w:rFonts w:asciiTheme="majorEastAsia" w:eastAsiaTheme="majorEastAsia" w:hAnsiTheme="majorEastAsia"/>
                <w:b/>
                <w:spacing w:val="40"/>
                <w:sz w:val="32"/>
                <w:szCs w:val="32"/>
              </w:rPr>
              <w:t>监督管理总局</w:t>
            </w:r>
          </w:p>
        </w:tc>
        <w:tc>
          <w:tcPr>
            <w:tcW w:w="1480" w:type="dxa"/>
            <w:vMerge w:val="restart"/>
            <w:vAlign w:val="center"/>
          </w:tcPr>
          <w:p w14:paraId="78019CEA" w14:textId="77777777" w:rsidR="00B8250C" w:rsidRDefault="00B8250C" w:rsidP="00B8250C">
            <w:pPr>
              <w:pStyle w:val="20"/>
              <w:tabs>
                <w:tab w:val="right" w:leader="dot" w:pos="9345"/>
              </w:tabs>
              <w:rPr>
                <w:b/>
                <w:sz w:val="24"/>
                <w:szCs w:val="24"/>
              </w:rPr>
            </w:pPr>
            <w:r w:rsidRPr="00625BDA">
              <w:rPr>
                <w:rFonts w:hAnsi="宋体"/>
                <w:b/>
                <w:sz w:val="32"/>
                <w:szCs w:val="32"/>
              </w:rPr>
              <w:t>发布</w:t>
            </w:r>
          </w:p>
        </w:tc>
      </w:tr>
      <w:tr w:rsidR="00B8250C" w14:paraId="2228EF74" w14:textId="77777777" w:rsidTr="009E5A34">
        <w:trPr>
          <w:trHeight w:hRule="exact" w:val="563"/>
          <w:jc w:val="center"/>
        </w:trPr>
        <w:tc>
          <w:tcPr>
            <w:tcW w:w="4599" w:type="dxa"/>
          </w:tcPr>
          <w:p w14:paraId="6867360E" w14:textId="77777777" w:rsidR="00B8250C" w:rsidRPr="00B8250C" w:rsidRDefault="00B8250C" w:rsidP="00C8312F">
            <w:pPr>
              <w:pStyle w:val="20"/>
              <w:tabs>
                <w:tab w:val="right" w:leader="dot" w:pos="9345"/>
              </w:tabs>
              <w:jc w:val="center"/>
              <w:rPr>
                <w:b/>
                <w:sz w:val="24"/>
                <w:szCs w:val="24"/>
              </w:rPr>
            </w:pPr>
            <w:r w:rsidRPr="00625BDA">
              <w:rPr>
                <w:rFonts w:asciiTheme="majorEastAsia" w:eastAsiaTheme="majorEastAsia" w:hAnsiTheme="majorEastAsia" w:hint="eastAsia"/>
                <w:b/>
                <w:spacing w:val="40"/>
                <w:sz w:val="32"/>
                <w:szCs w:val="32"/>
              </w:rPr>
              <w:t>国家</w:t>
            </w:r>
            <w:r w:rsidRPr="00625BDA">
              <w:rPr>
                <w:rFonts w:asciiTheme="majorEastAsia" w:eastAsiaTheme="majorEastAsia" w:hAnsiTheme="majorEastAsia"/>
                <w:b/>
                <w:spacing w:val="40"/>
                <w:sz w:val="32"/>
                <w:szCs w:val="32"/>
              </w:rPr>
              <w:t>标准化管理委员会</w:t>
            </w:r>
          </w:p>
        </w:tc>
        <w:tc>
          <w:tcPr>
            <w:tcW w:w="1480" w:type="dxa"/>
            <w:vMerge/>
          </w:tcPr>
          <w:p w14:paraId="5A91B065" w14:textId="77777777" w:rsidR="00B8250C" w:rsidRDefault="00B8250C" w:rsidP="00C8312F">
            <w:pPr>
              <w:pStyle w:val="20"/>
              <w:tabs>
                <w:tab w:val="right" w:leader="dot" w:pos="9345"/>
              </w:tabs>
              <w:jc w:val="center"/>
              <w:rPr>
                <w:b/>
                <w:sz w:val="24"/>
                <w:szCs w:val="24"/>
              </w:rPr>
            </w:pPr>
          </w:p>
        </w:tc>
      </w:tr>
    </w:tbl>
    <w:p w14:paraId="17770A0A" w14:textId="77777777" w:rsidR="00C8312F" w:rsidRPr="00C8312F" w:rsidRDefault="00C8312F" w:rsidP="00C8312F">
      <w:pPr>
        <w:pStyle w:val="20"/>
        <w:tabs>
          <w:tab w:val="right" w:leader="dot" w:pos="9345"/>
        </w:tabs>
        <w:jc w:val="center"/>
        <w:rPr>
          <w:b/>
          <w:sz w:val="24"/>
          <w:szCs w:val="24"/>
        </w:rPr>
      </w:pPr>
      <w:r w:rsidRPr="00C8312F">
        <w:rPr>
          <w:rFonts w:hint="eastAsia"/>
          <w:b/>
          <w:sz w:val="24"/>
          <w:szCs w:val="24"/>
        </w:rPr>
        <w:lastRenderedPageBreak/>
        <w:t>目</w:t>
      </w:r>
      <w:r>
        <w:rPr>
          <w:rFonts w:hint="eastAsia"/>
          <w:b/>
          <w:sz w:val="24"/>
          <w:szCs w:val="24"/>
        </w:rPr>
        <w:t xml:space="preserve"> </w:t>
      </w:r>
      <w:r w:rsidRPr="00C8312F">
        <w:rPr>
          <w:rFonts w:hint="eastAsia"/>
          <w:b/>
          <w:sz w:val="24"/>
          <w:szCs w:val="24"/>
        </w:rPr>
        <w:t>次</w:t>
      </w:r>
    </w:p>
    <w:p w14:paraId="3242E127" w14:textId="1AD3341E" w:rsidR="008B0EDF" w:rsidRDefault="00012F00">
      <w:pPr>
        <w:pStyle w:val="10"/>
        <w:tabs>
          <w:tab w:val="right" w:leader="dot" w:pos="9345"/>
        </w:tabs>
        <w:rPr>
          <w:rFonts w:asciiTheme="minorHAnsi" w:eastAsiaTheme="minorEastAsia" w:hAnsiTheme="minorHAnsi" w:cstheme="minorBidi"/>
          <w:noProof/>
          <w:kern w:val="2"/>
          <w:szCs w:val="22"/>
        </w:rPr>
      </w:pPr>
      <w:r>
        <w:fldChar w:fldCharType="begin"/>
      </w:r>
      <w:r w:rsidR="00C8312F">
        <w:instrText xml:space="preserve"> TOC \o "1-2" \h \z \u </w:instrText>
      </w:r>
      <w:r>
        <w:fldChar w:fldCharType="separate"/>
      </w:r>
      <w:hyperlink w:anchor="_Toc119251458" w:history="1">
        <w:r w:rsidR="008B0EDF" w:rsidRPr="00884269">
          <w:rPr>
            <w:rStyle w:val="aff0"/>
            <w:rFonts w:hint="eastAsia"/>
            <w:b/>
            <w:noProof/>
          </w:rPr>
          <w:t>前</w:t>
        </w:r>
        <w:r w:rsidR="008B0EDF" w:rsidRPr="00884269">
          <w:rPr>
            <w:rStyle w:val="aff0"/>
            <w:b/>
            <w:noProof/>
          </w:rPr>
          <w:t xml:space="preserve">    </w:t>
        </w:r>
        <w:r w:rsidR="008B0EDF" w:rsidRPr="00884269">
          <w:rPr>
            <w:rStyle w:val="aff0"/>
            <w:rFonts w:hint="eastAsia"/>
            <w:b/>
            <w:noProof/>
          </w:rPr>
          <w:t>言</w:t>
        </w:r>
        <w:r w:rsidR="008B0EDF">
          <w:rPr>
            <w:noProof/>
            <w:webHidden/>
          </w:rPr>
          <w:tab/>
        </w:r>
        <w:r w:rsidR="008B0EDF">
          <w:rPr>
            <w:noProof/>
            <w:webHidden/>
          </w:rPr>
          <w:fldChar w:fldCharType="begin"/>
        </w:r>
        <w:r w:rsidR="008B0EDF">
          <w:rPr>
            <w:noProof/>
            <w:webHidden/>
          </w:rPr>
          <w:instrText xml:space="preserve"> PAGEREF _Toc119251458 \h </w:instrText>
        </w:r>
        <w:r w:rsidR="008B0EDF">
          <w:rPr>
            <w:noProof/>
            <w:webHidden/>
          </w:rPr>
        </w:r>
        <w:r w:rsidR="008B0EDF">
          <w:rPr>
            <w:noProof/>
            <w:webHidden/>
          </w:rPr>
          <w:fldChar w:fldCharType="separate"/>
        </w:r>
        <w:r w:rsidR="00293846">
          <w:rPr>
            <w:noProof/>
            <w:webHidden/>
          </w:rPr>
          <w:t>III</w:t>
        </w:r>
        <w:r w:rsidR="008B0EDF">
          <w:rPr>
            <w:noProof/>
            <w:webHidden/>
          </w:rPr>
          <w:fldChar w:fldCharType="end"/>
        </w:r>
      </w:hyperlink>
    </w:p>
    <w:p w14:paraId="4AC45694" w14:textId="6F421F8D" w:rsidR="008B0EDF" w:rsidRDefault="00E804D0">
      <w:pPr>
        <w:pStyle w:val="10"/>
        <w:tabs>
          <w:tab w:val="right" w:leader="dot" w:pos="9345"/>
        </w:tabs>
        <w:rPr>
          <w:rFonts w:asciiTheme="minorHAnsi" w:eastAsiaTheme="minorEastAsia" w:hAnsiTheme="minorHAnsi" w:cstheme="minorBidi"/>
          <w:noProof/>
          <w:kern w:val="2"/>
          <w:szCs w:val="22"/>
        </w:rPr>
      </w:pPr>
      <w:hyperlink w:anchor="_Toc119251459" w:history="1">
        <w:r w:rsidR="008B0EDF" w:rsidRPr="00884269">
          <w:rPr>
            <w:rStyle w:val="aff0"/>
            <w:rFonts w:hint="eastAsia"/>
            <w:b/>
            <w:noProof/>
          </w:rPr>
          <w:t>引</w:t>
        </w:r>
        <w:r w:rsidR="008B0EDF" w:rsidRPr="00884269">
          <w:rPr>
            <w:rStyle w:val="aff0"/>
            <w:b/>
            <w:noProof/>
          </w:rPr>
          <w:t xml:space="preserve">    </w:t>
        </w:r>
        <w:r w:rsidR="008B0EDF" w:rsidRPr="00884269">
          <w:rPr>
            <w:rStyle w:val="aff0"/>
            <w:rFonts w:hint="eastAsia"/>
            <w:b/>
            <w:noProof/>
          </w:rPr>
          <w:t>言</w:t>
        </w:r>
        <w:r w:rsidR="008B0EDF">
          <w:rPr>
            <w:noProof/>
            <w:webHidden/>
          </w:rPr>
          <w:tab/>
        </w:r>
        <w:r w:rsidR="008B0EDF">
          <w:rPr>
            <w:noProof/>
            <w:webHidden/>
          </w:rPr>
          <w:fldChar w:fldCharType="begin"/>
        </w:r>
        <w:r w:rsidR="008B0EDF">
          <w:rPr>
            <w:noProof/>
            <w:webHidden/>
          </w:rPr>
          <w:instrText xml:space="preserve"> PAGEREF _Toc119251459 \h </w:instrText>
        </w:r>
        <w:r w:rsidR="008B0EDF">
          <w:rPr>
            <w:noProof/>
            <w:webHidden/>
          </w:rPr>
        </w:r>
        <w:r w:rsidR="008B0EDF">
          <w:rPr>
            <w:noProof/>
            <w:webHidden/>
          </w:rPr>
          <w:fldChar w:fldCharType="separate"/>
        </w:r>
        <w:r w:rsidR="00293846">
          <w:rPr>
            <w:noProof/>
            <w:webHidden/>
          </w:rPr>
          <w:t>IV</w:t>
        </w:r>
        <w:r w:rsidR="008B0EDF">
          <w:rPr>
            <w:noProof/>
            <w:webHidden/>
          </w:rPr>
          <w:fldChar w:fldCharType="end"/>
        </w:r>
      </w:hyperlink>
    </w:p>
    <w:p w14:paraId="693A5B8E" w14:textId="5384435D" w:rsidR="008B0EDF" w:rsidRDefault="00E804D0">
      <w:pPr>
        <w:pStyle w:val="20"/>
        <w:tabs>
          <w:tab w:val="right" w:leader="dot" w:pos="9345"/>
        </w:tabs>
        <w:rPr>
          <w:rFonts w:asciiTheme="minorHAnsi" w:eastAsiaTheme="minorEastAsia" w:hAnsiTheme="minorHAnsi" w:cstheme="minorBidi"/>
          <w:noProof/>
          <w:kern w:val="2"/>
          <w:szCs w:val="22"/>
        </w:rPr>
      </w:pPr>
      <w:hyperlink w:anchor="_Toc119251460" w:history="1">
        <w:r w:rsidR="008B0EDF" w:rsidRPr="00884269">
          <w:rPr>
            <w:rStyle w:val="aff0"/>
            <w:noProof/>
          </w:rPr>
          <w:t>1</w:t>
        </w:r>
        <w:r w:rsidR="008B0EDF" w:rsidRPr="00884269">
          <w:rPr>
            <w:rStyle w:val="aff0"/>
            <w:rFonts w:hint="eastAsia"/>
            <w:b/>
            <w:noProof/>
          </w:rPr>
          <w:t xml:space="preserve"> </w:t>
        </w:r>
        <w:r w:rsidR="008B0EDF" w:rsidRPr="00884269">
          <w:rPr>
            <w:rStyle w:val="aff0"/>
            <w:rFonts w:hint="eastAsia"/>
            <w:b/>
            <w:noProof/>
          </w:rPr>
          <w:t>范围</w:t>
        </w:r>
        <w:r w:rsidR="008B0EDF">
          <w:rPr>
            <w:noProof/>
            <w:webHidden/>
          </w:rPr>
          <w:tab/>
        </w:r>
        <w:r w:rsidR="008B0EDF">
          <w:rPr>
            <w:noProof/>
            <w:webHidden/>
          </w:rPr>
          <w:fldChar w:fldCharType="begin"/>
        </w:r>
        <w:r w:rsidR="008B0EDF">
          <w:rPr>
            <w:noProof/>
            <w:webHidden/>
          </w:rPr>
          <w:instrText xml:space="preserve"> PAGEREF _Toc119251460 \h </w:instrText>
        </w:r>
        <w:r w:rsidR="008B0EDF">
          <w:rPr>
            <w:noProof/>
            <w:webHidden/>
          </w:rPr>
        </w:r>
        <w:r w:rsidR="008B0EDF">
          <w:rPr>
            <w:noProof/>
            <w:webHidden/>
          </w:rPr>
          <w:fldChar w:fldCharType="separate"/>
        </w:r>
        <w:r w:rsidR="00293846">
          <w:rPr>
            <w:noProof/>
            <w:webHidden/>
          </w:rPr>
          <w:t>1</w:t>
        </w:r>
        <w:r w:rsidR="008B0EDF">
          <w:rPr>
            <w:noProof/>
            <w:webHidden/>
          </w:rPr>
          <w:fldChar w:fldCharType="end"/>
        </w:r>
      </w:hyperlink>
    </w:p>
    <w:p w14:paraId="7ED75716" w14:textId="220B570D" w:rsidR="008B0EDF" w:rsidRDefault="00E804D0">
      <w:pPr>
        <w:pStyle w:val="20"/>
        <w:tabs>
          <w:tab w:val="right" w:leader="dot" w:pos="9345"/>
        </w:tabs>
        <w:rPr>
          <w:rFonts w:asciiTheme="minorHAnsi" w:eastAsiaTheme="minorEastAsia" w:hAnsiTheme="minorHAnsi" w:cstheme="minorBidi"/>
          <w:noProof/>
          <w:kern w:val="2"/>
          <w:szCs w:val="22"/>
        </w:rPr>
      </w:pPr>
      <w:hyperlink w:anchor="_Toc119251461" w:history="1">
        <w:r w:rsidR="008B0EDF" w:rsidRPr="00884269">
          <w:rPr>
            <w:rStyle w:val="aff0"/>
            <w:noProof/>
          </w:rPr>
          <w:t>2</w:t>
        </w:r>
        <w:r w:rsidR="008B0EDF" w:rsidRPr="00884269">
          <w:rPr>
            <w:rStyle w:val="aff0"/>
            <w:rFonts w:hint="eastAsia"/>
            <w:b/>
            <w:noProof/>
          </w:rPr>
          <w:t xml:space="preserve"> </w:t>
        </w:r>
        <w:r w:rsidR="008B0EDF" w:rsidRPr="00884269">
          <w:rPr>
            <w:rStyle w:val="aff0"/>
            <w:rFonts w:hint="eastAsia"/>
            <w:b/>
            <w:noProof/>
          </w:rPr>
          <w:t>规范性引用文件</w:t>
        </w:r>
        <w:r w:rsidR="008B0EDF">
          <w:rPr>
            <w:noProof/>
            <w:webHidden/>
          </w:rPr>
          <w:tab/>
        </w:r>
        <w:r w:rsidR="008B0EDF">
          <w:rPr>
            <w:noProof/>
            <w:webHidden/>
          </w:rPr>
          <w:fldChar w:fldCharType="begin"/>
        </w:r>
        <w:r w:rsidR="008B0EDF">
          <w:rPr>
            <w:noProof/>
            <w:webHidden/>
          </w:rPr>
          <w:instrText xml:space="preserve"> PAGEREF _Toc119251461 \h </w:instrText>
        </w:r>
        <w:r w:rsidR="008B0EDF">
          <w:rPr>
            <w:noProof/>
            <w:webHidden/>
          </w:rPr>
        </w:r>
        <w:r w:rsidR="008B0EDF">
          <w:rPr>
            <w:noProof/>
            <w:webHidden/>
          </w:rPr>
          <w:fldChar w:fldCharType="separate"/>
        </w:r>
        <w:r w:rsidR="00293846">
          <w:rPr>
            <w:noProof/>
            <w:webHidden/>
          </w:rPr>
          <w:t>1</w:t>
        </w:r>
        <w:r w:rsidR="008B0EDF">
          <w:rPr>
            <w:noProof/>
            <w:webHidden/>
          </w:rPr>
          <w:fldChar w:fldCharType="end"/>
        </w:r>
      </w:hyperlink>
    </w:p>
    <w:p w14:paraId="2634D48A" w14:textId="21189D16" w:rsidR="008B0EDF" w:rsidRDefault="00E804D0">
      <w:pPr>
        <w:pStyle w:val="20"/>
        <w:tabs>
          <w:tab w:val="right" w:leader="dot" w:pos="9345"/>
        </w:tabs>
        <w:rPr>
          <w:rFonts w:asciiTheme="minorHAnsi" w:eastAsiaTheme="minorEastAsia" w:hAnsiTheme="minorHAnsi" w:cstheme="minorBidi"/>
          <w:noProof/>
          <w:kern w:val="2"/>
          <w:szCs w:val="22"/>
        </w:rPr>
      </w:pPr>
      <w:hyperlink w:anchor="_Toc119251462" w:history="1">
        <w:r w:rsidR="008B0EDF" w:rsidRPr="00884269">
          <w:rPr>
            <w:rStyle w:val="aff0"/>
            <w:noProof/>
          </w:rPr>
          <w:t>3</w:t>
        </w:r>
        <w:r w:rsidR="008B0EDF" w:rsidRPr="00884269">
          <w:rPr>
            <w:rStyle w:val="aff0"/>
            <w:rFonts w:hint="eastAsia"/>
            <w:b/>
            <w:noProof/>
          </w:rPr>
          <w:t xml:space="preserve"> </w:t>
        </w:r>
        <w:r w:rsidR="008B0EDF" w:rsidRPr="00884269">
          <w:rPr>
            <w:rStyle w:val="aff0"/>
            <w:rFonts w:hint="eastAsia"/>
            <w:b/>
            <w:noProof/>
          </w:rPr>
          <w:t>术语和定义</w:t>
        </w:r>
        <w:r w:rsidR="008B0EDF">
          <w:rPr>
            <w:noProof/>
            <w:webHidden/>
          </w:rPr>
          <w:tab/>
        </w:r>
        <w:r w:rsidR="008B0EDF">
          <w:rPr>
            <w:noProof/>
            <w:webHidden/>
          </w:rPr>
          <w:fldChar w:fldCharType="begin"/>
        </w:r>
        <w:r w:rsidR="008B0EDF">
          <w:rPr>
            <w:noProof/>
            <w:webHidden/>
          </w:rPr>
          <w:instrText xml:space="preserve"> PAGEREF _Toc119251462 \h </w:instrText>
        </w:r>
        <w:r w:rsidR="008B0EDF">
          <w:rPr>
            <w:noProof/>
            <w:webHidden/>
          </w:rPr>
        </w:r>
        <w:r w:rsidR="008B0EDF">
          <w:rPr>
            <w:noProof/>
            <w:webHidden/>
          </w:rPr>
          <w:fldChar w:fldCharType="separate"/>
        </w:r>
        <w:r w:rsidR="00293846">
          <w:rPr>
            <w:noProof/>
            <w:webHidden/>
          </w:rPr>
          <w:t>1</w:t>
        </w:r>
        <w:r w:rsidR="008B0EDF">
          <w:rPr>
            <w:noProof/>
            <w:webHidden/>
          </w:rPr>
          <w:fldChar w:fldCharType="end"/>
        </w:r>
      </w:hyperlink>
    </w:p>
    <w:p w14:paraId="53CA7B0A" w14:textId="1E93EC46" w:rsidR="008B0EDF" w:rsidRDefault="00E804D0">
      <w:pPr>
        <w:pStyle w:val="20"/>
        <w:tabs>
          <w:tab w:val="right" w:leader="dot" w:pos="9345"/>
        </w:tabs>
        <w:rPr>
          <w:rFonts w:asciiTheme="minorHAnsi" w:eastAsiaTheme="minorEastAsia" w:hAnsiTheme="minorHAnsi" w:cstheme="minorBidi"/>
          <w:noProof/>
          <w:kern w:val="2"/>
          <w:szCs w:val="22"/>
        </w:rPr>
      </w:pPr>
      <w:hyperlink w:anchor="_Toc119251463" w:history="1">
        <w:r w:rsidR="008B0EDF" w:rsidRPr="00884269">
          <w:rPr>
            <w:rStyle w:val="aff0"/>
            <w:noProof/>
          </w:rPr>
          <w:t>4</w:t>
        </w:r>
        <w:r w:rsidR="008B0EDF" w:rsidRPr="00884269">
          <w:rPr>
            <w:rStyle w:val="aff0"/>
            <w:rFonts w:hint="eastAsia"/>
            <w:b/>
            <w:noProof/>
          </w:rPr>
          <w:t xml:space="preserve"> </w:t>
        </w:r>
        <w:r w:rsidR="008B0EDF" w:rsidRPr="00884269">
          <w:rPr>
            <w:rStyle w:val="aff0"/>
            <w:rFonts w:hint="eastAsia"/>
            <w:b/>
            <w:noProof/>
          </w:rPr>
          <w:t>分类与标识</w:t>
        </w:r>
        <w:r w:rsidR="008B0EDF">
          <w:rPr>
            <w:noProof/>
            <w:webHidden/>
          </w:rPr>
          <w:tab/>
        </w:r>
        <w:r w:rsidR="008B0EDF">
          <w:rPr>
            <w:noProof/>
            <w:webHidden/>
          </w:rPr>
          <w:fldChar w:fldCharType="begin"/>
        </w:r>
        <w:r w:rsidR="008B0EDF">
          <w:rPr>
            <w:noProof/>
            <w:webHidden/>
          </w:rPr>
          <w:instrText xml:space="preserve"> PAGEREF _Toc119251463 \h </w:instrText>
        </w:r>
        <w:r w:rsidR="008B0EDF">
          <w:rPr>
            <w:noProof/>
            <w:webHidden/>
          </w:rPr>
        </w:r>
        <w:r w:rsidR="008B0EDF">
          <w:rPr>
            <w:noProof/>
            <w:webHidden/>
          </w:rPr>
          <w:fldChar w:fldCharType="separate"/>
        </w:r>
        <w:r w:rsidR="00293846">
          <w:rPr>
            <w:noProof/>
            <w:webHidden/>
          </w:rPr>
          <w:t>1</w:t>
        </w:r>
        <w:r w:rsidR="008B0EDF">
          <w:rPr>
            <w:noProof/>
            <w:webHidden/>
          </w:rPr>
          <w:fldChar w:fldCharType="end"/>
        </w:r>
      </w:hyperlink>
    </w:p>
    <w:p w14:paraId="19DEFE5C" w14:textId="2EBD7639" w:rsidR="008B0EDF" w:rsidRDefault="00E804D0">
      <w:pPr>
        <w:pStyle w:val="20"/>
        <w:tabs>
          <w:tab w:val="right" w:leader="dot" w:pos="9345"/>
        </w:tabs>
        <w:rPr>
          <w:rFonts w:asciiTheme="minorHAnsi" w:eastAsiaTheme="minorEastAsia" w:hAnsiTheme="minorHAnsi" w:cstheme="minorBidi"/>
          <w:noProof/>
          <w:kern w:val="2"/>
          <w:szCs w:val="22"/>
        </w:rPr>
      </w:pPr>
      <w:hyperlink w:anchor="_Toc119251464" w:history="1">
        <w:r w:rsidR="008B0EDF" w:rsidRPr="00884269">
          <w:rPr>
            <w:rStyle w:val="aff0"/>
            <w:noProof/>
          </w:rPr>
          <w:t>5</w:t>
        </w:r>
        <w:r w:rsidR="008B0EDF" w:rsidRPr="00884269">
          <w:rPr>
            <w:rStyle w:val="aff0"/>
            <w:rFonts w:hint="eastAsia"/>
            <w:b/>
            <w:noProof/>
          </w:rPr>
          <w:t xml:space="preserve"> </w:t>
        </w:r>
        <w:r w:rsidR="008B0EDF" w:rsidRPr="00884269">
          <w:rPr>
            <w:rStyle w:val="aff0"/>
            <w:rFonts w:hint="eastAsia"/>
            <w:b/>
            <w:noProof/>
          </w:rPr>
          <w:t>重大风险源</w:t>
        </w:r>
        <w:r w:rsidR="008B0EDF">
          <w:rPr>
            <w:noProof/>
            <w:webHidden/>
          </w:rPr>
          <w:tab/>
        </w:r>
        <w:r w:rsidR="008B0EDF">
          <w:rPr>
            <w:noProof/>
            <w:webHidden/>
          </w:rPr>
          <w:fldChar w:fldCharType="begin"/>
        </w:r>
        <w:r w:rsidR="008B0EDF">
          <w:rPr>
            <w:noProof/>
            <w:webHidden/>
          </w:rPr>
          <w:instrText xml:space="preserve"> PAGEREF _Toc119251464 \h </w:instrText>
        </w:r>
        <w:r w:rsidR="008B0EDF">
          <w:rPr>
            <w:noProof/>
            <w:webHidden/>
          </w:rPr>
        </w:r>
        <w:r w:rsidR="008B0EDF">
          <w:rPr>
            <w:noProof/>
            <w:webHidden/>
          </w:rPr>
          <w:fldChar w:fldCharType="separate"/>
        </w:r>
        <w:r w:rsidR="00293846">
          <w:rPr>
            <w:noProof/>
            <w:webHidden/>
          </w:rPr>
          <w:t>1</w:t>
        </w:r>
        <w:r w:rsidR="008B0EDF">
          <w:rPr>
            <w:noProof/>
            <w:webHidden/>
          </w:rPr>
          <w:fldChar w:fldCharType="end"/>
        </w:r>
      </w:hyperlink>
    </w:p>
    <w:p w14:paraId="1AD0CD17" w14:textId="38EFC571" w:rsidR="008B0EDF" w:rsidRDefault="00E804D0">
      <w:pPr>
        <w:pStyle w:val="20"/>
        <w:tabs>
          <w:tab w:val="right" w:leader="dot" w:pos="9345"/>
        </w:tabs>
        <w:rPr>
          <w:rFonts w:asciiTheme="minorHAnsi" w:eastAsiaTheme="minorEastAsia" w:hAnsiTheme="minorHAnsi" w:cstheme="minorBidi"/>
          <w:noProof/>
          <w:kern w:val="2"/>
          <w:szCs w:val="22"/>
        </w:rPr>
      </w:pPr>
      <w:hyperlink w:anchor="_Toc119251465" w:history="1">
        <w:r w:rsidR="008B0EDF" w:rsidRPr="00884269">
          <w:rPr>
            <w:rStyle w:val="aff0"/>
            <w:noProof/>
          </w:rPr>
          <w:t>6</w:t>
        </w:r>
        <w:r w:rsidR="008B0EDF" w:rsidRPr="00884269">
          <w:rPr>
            <w:rStyle w:val="aff0"/>
            <w:rFonts w:hint="eastAsia"/>
            <w:b/>
            <w:noProof/>
          </w:rPr>
          <w:t xml:space="preserve"> </w:t>
        </w:r>
        <w:r w:rsidR="008B0EDF" w:rsidRPr="00884269">
          <w:rPr>
            <w:rStyle w:val="aff0"/>
            <w:rFonts w:hint="eastAsia"/>
            <w:b/>
            <w:noProof/>
          </w:rPr>
          <w:t>安全性能要求</w:t>
        </w:r>
        <w:r w:rsidR="008B0EDF">
          <w:rPr>
            <w:noProof/>
            <w:webHidden/>
          </w:rPr>
          <w:tab/>
        </w:r>
        <w:r w:rsidR="008B0EDF">
          <w:rPr>
            <w:noProof/>
            <w:webHidden/>
          </w:rPr>
          <w:fldChar w:fldCharType="begin"/>
        </w:r>
        <w:r w:rsidR="008B0EDF">
          <w:rPr>
            <w:noProof/>
            <w:webHidden/>
          </w:rPr>
          <w:instrText xml:space="preserve"> PAGEREF _Toc119251465 \h </w:instrText>
        </w:r>
        <w:r w:rsidR="008B0EDF">
          <w:rPr>
            <w:noProof/>
            <w:webHidden/>
          </w:rPr>
        </w:r>
        <w:r w:rsidR="008B0EDF">
          <w:rPr>
            <w:noProof/>
            <w:webHidden/>
          </w:rPr>
          <w:fldChar w:fldCharType="separate"/>
        </w:r>
        <w:r w:rsidR="00293846">
          <w:rPr>
            <w:noProof/>
            <w:webHidden/>
          </w:rPr>
          <w:t>2</w:t>
        </w:r>
        <w:r w:rsidR="008B0EDF">
          <w:rPr>
            <w:noProof/>
            <w:webHidden/>
          </w:rPr>
          <w:fldChar w:fldCharType="end"/>
        </w:r>
      </w:hyperlink>
    </w:p>
    <w:p w14:paraId="5758B1A3" w14:textId="127207E0" w:rsidR="008B0EDF" w:rsidRDefault="00E804D0">
      <w:pPr>
        <w:pStyle w:val="20"/>
        <w:tabs>
          <w:tab w:val="right" w:leader="dot" w:pos="9345"/>
        </w:tabs>
        <w:rPr>
          <w:rFonts w:asciiTheme="minorHAnsi" w:eastAsiaTheme="minorEastAsia" w:hAnsiTheme="minorHAnsi" w:cstheme="minorBidi"/>
          <w:noProof/>
          <w:kern w:val="2"/>
          <w:szCs w:val="22"/>
        </w:rPr>
      </w:pPr>
      <w:hyperlink w:anchor="_Toc119251466" w:history="1">
        <w:r w:rsidR="008B0EDF" w:rsidRPr="00884269">
          <w:rPr>
            <w:rStyle w:val="aff0"/>
            <w:noProof/>
          </w:rPr>
          <w:t>7</w:t>
        </w:r>
        <w:r w:rsidR="008B0EDF" w:rsidRPr="00884269">
          <w:rPr>
            <w:rStyle w:val="aff0"/>
            <w:rFonts w:hint="eastAsia"/>
            <w:b/>
            <w:noProof/>
          </w:rPr>
          <w:t xml:space="preserve"> </w:t>
        </w:r>
        <w:r w:rsidR="008B0EDF" w:rsidRPr="00884269">
          <w:rPr>
            <w:rStyle w:val="aff0"/>
            <w:rFonts w:hint="eastAsia"/>
            <w:b/>
            <w:noProof/>
          </w:rPr>
          <w:t>安全要求的验证</w:t>
        </w:r>
        <w:r w:rsidR="008B0EDF">
          <w:rPr>
            <w:noProof/>
            <w:webHidden/>
          </w:rPr>
          <w:tab/>
        </w:r>
        <w:r w:rsidR="008B0EDF">
          <w:rPr>
            <w:noProof/>
            <w:webHidden/>
          </w:rPr>
          <w:fldChar w:fldCharType="begin"/>
        </w:r>
        <w:r w:rsidR="008B0EDF">
          <w:rPr>
            <w:noProof/>
            <w:webHidden/>
          </w:rPr>
          <w:instrText xml:space="preserve"> PAGEREF _Toc119251466 \h </w:instrText>
        </w:r>
        <w:r w:rsidR="008B0EDF">
          <w:rPr>
            <w:noProof/>
            <w:webHidden/>
          </w:rPr>
        </w:r>
        <w:r w:rsidR="008B0EDF">
          <w:rPr>
            <w:noProof/>
            <w:webHidden/>
          </w:rPr>
          <w:fldChar w:fldCharType="separate"/>
        </w:r>
        <w:r w:rsidR="00293846">
          <w:rPr>
            <w:noProof/>
            <w:webHidden/>
          </w:rPr>
          <w:t>2</w:t>
        </w:r>
        <w:r w:rsidR="008B0EDF">
          <w:rPr>
            <w:noProof/>
            <w:webHidden/>
          </w:rPr>
          <w:fldChar w:fldCharType="end"/>
        </w:r>
      </w:hyperlink>
    </w:p>
    <w:p w14:paraId="00A3A298" w14:textId="4010E9FA" w:rsidR="008B0EDF" w:rsidRDefault="00E804D0">
      <w:pPr>
        <w:pStyle w:val="20"/>
        <w:tabs>
          <w:tab w:val="right" w:leader="dot" w:pos="9345"/>
        </w:tabs>
        <w:rPr>
          <w:rFonts w:asciiTheme="minorHAnsi" w:eastAsiaTheme="minorEastAsia" w:hAnsiTheme="minorHAnsi" w:cstheme="minorBidi"/>
          <w:noProof/>
          <w:kern w:val="2"/>
          <w:szCs w:val="22"/>
        </w:rPr>
      </w:pPr>
      <w:hyperlink w:anchor="_Toc119251467" w:history="1">
        <w:r w:rsidR="008B0EDF" w:rsidRPr="00884269">
          <w:rPr>
            <w:rStyle w:val="aff0"/>
            <w:noProof/>
          </w:rPr>
          <w:t>8</w:t>
        </w:r>
        <w:r w:rsidR="008B0EDF" w:rsidRPr="00884269">
          <w:rPr>
            <w:rStyle w:val="aff0"/>
            <w:rFonts w:hint="eastAsia"/>
            <w:b/>
            <w:noProof/>
          </w:rPr>
          <w:t xml:space="preserve"> </w:t>
        </w:r>
        <w:r w:rsidR="008B0EDF" w:rsidRPr="00884269">
          <w:rPr>
            <w:rStyle w:val="aff0"/>
            <w:rFonts w:hint="eastAsia"/>
            <w:b/>
            <w:noProof/>
          </w:rPr>
          <w:t>使用与报废要求</w:t>
        </w:r>
        <w:r w:rsidR="008B0EDF">
          <w:rPr>
            <w:noProof/>
            <w:webHidden/>
          </w:rPr>
          <w:tab/>
        </w:r>
        <w:r w:rsidR="008B0EDF">
          <w:rPr>
            <w:noProof/>
            <w:webHidden/>
          </w:rPr>
          <w:fldChar w:fldCharType="begin"/>
        </w:r>
        <w:r w:rsidR="008B0EDF">
          <w:rPr>
            <w:noProof/>
            <w:webHidden/>
          </w:rPr>
          <w:instrText xml:space="preserve"> PAGEREF _Toc119251467 \h </w:instrText>
        </w:r>
        <w:r w:rsidR="008B0EDF">
          <w:rPr>
            <w:noProof/>
            <w:webHidden/>
          </w:rPr>
        </w:r>
        <w:r w:rsidR="008B0EDF">
          <w:rPr>
            <w:noProof/>
            <w:webHidden/>
          </w:rPr>
          <w:fldChar w:fldCharType="separate"/>
        </w:r>
        <w:r w:rsidR="00293846">
          <w:rPr>
            <w:noProof/>
            <w:webHidden/>
          </w:rPr>
          <w:t>3</w:t>
        </w:r>
        <w:r w:rsidR="008B0EDF">
          <w:rPr>
            <w:noProof/>
            <w:webHidden/>
          </w:rPr>
          <w:fldChar w:fldCharType="end"/>
        </w:r>
      </w:hyperlink>
    </w:p>
    <w:p w14:paraId="20A155AC" w14:textId="11CD6646" w:rsidR="008B0EDF" w:rsidRDefault="00E804D0">
      <w:pPr>
        <w:pStyle w:val="20"/>
        <w:tabs>
          <w:tab w:val="right" w:leader="dot" w:pos="9345"/>
        </w:tabs>
        <w:rPr>
          <w:rFonts w:asciiTheme="minorHAnsi" w:eastAsiaTheme="minorEastAsia" w:hAnsiTheme="minorHAnsi" w:cstheme="minorBidi"/>
          <w:noProof/>
          <w:kern w:val="2"/>
          <w:szCs w:val="22"/>
        </w:rPr>
      </w:pPr>
      <w:hyperlink w:anchor="_Toc119251468" w:history="1">
        <w:r w:rsidR="008B0EDF" w:rsidRPr="00884269">
          <w:rPr>
            <w:rStyle w:val="aff0"/>
            <w:rFonts w:hint="eastAsia"/>
            <w:noProof/>
          </w:rPr>
          <w:t>附</w:t>
        </w:r>
        <w:r w:rsidR="008B0EDF" w:rsidRPr="00884269">
          <w:rPr>
            <w:rStyle w:val="aff0"/>
            <w:noProof/>
          </w:rPr>
          <w:t xml:space="preserve"> </w:t>
        </w:r>
        <w:r w:rsidR="008B0EDF" w:rsidRPr="00884269">
          <w:rPr>
            <w:rStyle w:val="aff0"/>
            <w:rFonts w:hint="eastAsia"/>
            <w:noProof/>
          </w:rPr>
          <w:t>录</w:t>
        </w:r>
        <w:r w:rsidR="008B0EDF" w:rsidRPr="00884269">
          <w:rPr>
            <w:rStyle w:val="aff0"/>
            <w:noProof/>
          </w:rPr>
          <w:t>A</w:t>
        </w:r>
        <w:r w:rsidR="008B0EDF">
          <w:rPr>
            <w:noProof/>
            <w:webHidden/>
          </w:rPr>
          <w:tab/>
        </w:r>
        <w:r w:rsidR="008B0EDF">
          <w:rPr>
            <w:noProof/>
            <w:webHidden/>
          </w:rPr>
          <w:fldChar w:fldCharType="begin"/>
        </w:r>
        <w:r w:rsidR="008B0EDF">
          <w:rPr>
            <w:noProof/>
            <w:webHidden/>
          </w:rPr>
          <w:instrText xml:space="preserve"> PAGEREF _Toc119251468 \h </w:instrText>
        </w:r>
        <w:r w:rsidR="008B0EDF">
          <w:rPr>
            <w:noProof/>
            <w:webHidden/>
          </w:rPr>
        </w:r>
        <w:r w:rsidR="008B0EDF">
          <w:rPr>
            <w:noProof/>
            <w:webHidden/>
          </w:rPr>
          <w:fldChar w:fldCharType="separate"/>
        </w:r>
        <w:r w:rsidR="00293846">
          <w:rPr>
            <w:noProof/>
            <w:webHidden/>
          </w:rPr>
          <w:t>4</w:t>
        </w:r>
        <w:r w:rsidR="008B0EDF">
          <w:rPr>
            <w:noProof/>
            <w:webHidden/>
          </w:rPr>
          <w:fldChar w:fldCharType="end"/>
        </w:r>
      </w:hyperlink>
    </w:p>
    <w:p w14:paraId="6B537CB7" w14:textId="77777777" w:rsidR="005D6667" w:rsidRDefault="00012F00" w:rsidP="00CA4A96">
      <w:pPr>
        <w:pStyle w:val="af0"/>
      </w:pPr>
      <w:r>
        <w:fldChar w:fldCharType="end"/>
      </w:r>
    </w:p>
    <w:p w14:paraId="7CE47A41" w14:textId="77777777" w:rsidR="005D6667" w:rsidRDefault="005D6667" w:rsidP="00CA4A96">
      <w:pPr>
        <w:pStyle w:val="af0"/>
      </w:pPr>
    </w:p>
    <w:p w14:paraId="64330087" w14:textId="77777777" w:rsidR="009134C7" w:rsidRDefault="009134C7" w:rsidP="009134C7"/>
    <w:p w14:paraId="13A8310F" w14:textId="77777777" w:rsidR="009134C7" w:rsidRPr="009134C7" w:rsidRDefault="009134C7" w:rsidP="009134C7"/>
    <w:p w14:paraId="366EC326" w14:textId="77777777" w:rsidR="005D6667" w:rsidRDefault="005D6667" w:rsidP="00CA4A96">
      <w:pPr>
        <w:pStyle w:val="af0"/>
      </w:pPr>
    </w:p>
    <w:p w14:paraId="52415335" w14:textId="77777777" w:rsidR="005D6667" w:rsidRDefault="005D6667" w:rsidP="00CA4A96">
      <w:pPr>
        <w:pStyle w:val="af0"/>
      </w:pPr>
    </w:p>
    <w:p w14:paraId="2F220041" w14:textId="77777777" w:rsidR="005D6667" w:rsidRDefault="005D6667" w:rsidP="00CA4A96">
      <w:pPr>
        <w:pStyle w:val="af0"/>
      </w:pPr>
    </w:p>
    <w:p w14:paraId="46709BF3" w14:textId="77777777" w:rsidR="005D6667" w:rsidRDefault="005D6667" w:rsidP="00CA4A96">
      <w:pPr>
        <w:pStyle w:val="af0"/>
      </w:pPr>
    </w:p>
    <w:p w14:paraId="691B870D" w14:textId="77777777" w:rsidR="005D6667" w:rsidRDefault="005D6667" w:rsidP="00CA4A96">
      <w:pPr>
        <w:pStyle w:val="af0"/>
      </w:pPr>
    </w:p>
    <w:p w14:paraId="6018EC64" w14:textId="77777777" w:rsidR="00C8312F" w:rsidRPr="00F04BA0" w:rsidRDefault="00C8312F" w:rsidP="00CA4A96">
      <w:pPr>
        <w:pStyle w:val="af0"/>
        <w:rPr>
          <w:b/>
        </w:rPr>
      </w:pPr>
      <w:bookmarkStart w:id="1" w:name="_Toc119251458"/>
      <w:r w:rsidRPr="00F04BA0">
        <w:rPr>
          <w:rFonts w:hint="eastAsia"/>
          <w:b/>
        </w:rPr>
        <w:t>前    言</w:t>
      </w:r>
      <w:bookmarkEnd w:id="1"/>
    </w:p>
    <w:p w14:paraId="05621A8B" w14:textId="77777777" w:rsidR="00C8312F" w:rsidRPr="00F61952" w:rsidRDefault="00C8312F">
      <w:pPr>
        <w:ind w:firstLine="420"/>
        <w:rPr>
          <w:rFonts w:ascii="宋体"/>
        </w:rPr>
      </w:pPr>
      <w:r w:rsidRPr="00F61952">
        <w:rPr>
          <w:rFonts w:ascii="宋体" w:hint="eastAsia"/>
        </w:rPr>
        <w:t>本</w:t>
      </w:r>
      <w:r w:rsidR="00EE3F99">
        <w:rPr>
          <w:rFonts w:ascii="宋体" w:hint="eastAsia"/>
        </w:rPr>
        <w:t>文件</w:t>
      </w:r>
      <w:r>
        <w:rPr>
          <w:rFonts w:ascii="宋体" w:hint="eastAsia"/>
        </w:rPr>
        <w:t>按照GB/T 1.1</w:t>
      </w:r>
      <w:r w:rsidRPr="00F61952">
        <w:rPr>
          <w:rFonts w:ascii="宋体"/>
        </w:rPr>
        <w:t>—</w:t>
      </w:r>
      <w:r>
        <w:rPr>
          <w:rFonts w:ascii="宋体" w:hint="eastAsia"/>
        </w:rPr>
        <w:t>20</w:t>
      </w:r>
      <w:r w:rsidR="005569CA">
        <w:rPr>
          <w:rFonts w:ascii="宋体" w:hint="eastAsia"/>
        </w:rPr>
        <w:t>20</w:t>
      </w:r>
      <w:r>
        <w:rPr>
          <w:rFonts w:ascii="宋体" w:hint="eastAsia"/>
        </w:rPr>
        <w:t>给出的规则起草</w:t>
      </w:r>
      <w:r w:rsidRPr="00F61952">
        <w:rPr>
          <w:rFonts w:ascii="宋体" w:hint="eastAsia"/>
        </w:rPr>
        <w:t>。</w:t>
      </w:r>
    </w:p>
    <w:p w14:paraId="1FA109C9" w14:textId="77777777" w:rsidR="00C8312F" w:rsidRPr="00F61952" w:rsidRDefault="00EE3F99">
      <w:pPr>
        <w:ind w:firstLineChars="200" w:firstLine="420"/>
        <w:rPr>
          <w:rFonts w:ascii="宋体"/>
        </w:rPr>
      </w:pPr>
      <w:r>
        <w:rPr>
          <w:rFonts w:ascii="宋体" w:hint="eastAsia"/>
        </w:rPr>
        <w:t>本文件</w:t>
      </w:r>
      <w:r w:rsidR="00C8312F" w:rsidRPr="00F61952">
        <w:rPr>
          <w:rFonts w:ascii="宋体" w:hint="eastAsia"/>
        </w:rPr>
        <w:t>由中华人民共和国住房和城乡建设部提出。</w:t>
      </w:r>
    </w:p>
    <w:p w14:paraId="00011BD8" w14:textId="77777777" w:rsidR="00C8312F" w:rsidRPr="00F61952" w:rsidRDefault="00EE3F99">
      <w:pPr>
        <w:ind w:firstLineChars="200" w:firstLine="420"/>
        <w:rPr>
          <w:rFonts w:ascii="宋体"/>
        </w:rPr>
      </w:pPr>
      <w:r>
        <w:rPr>
          <w:rFonts w:ascii="宋体" w:hint="eastAsia"/>
        </w:rPr>
        <w:t>本文件</w:t>
      </w:r>
      <w:r w:rsidR="00C8312F" w:rsidRPr="00F61952">
        <w:rPr>
          <w:rFonts w:ascii="宋体" w:hint="eastAsia"/>
        </w:rPr>
        <w:t>由中华人民共和国住房和城乡建设部归口。</w:t>
      </w:r>
    </w:p>
    <w:p w14:paraId="4595ED4F" w14:textId="5AA834C9" w:rsidR="00C8312F" w:rsidRPr="00F61952" w:rsidRDefault="00EE3F99">
      <w:pPr>
        <w:ind w:firstLineChars="200" w:firstLine="420"/>
        <w:rPr>
          <w:rFonts w:ascii="宋体"/>
        </w:rPr>
      </w:pPr>
      <w:r>
        <w:rPr>
          <w:rFonts w:ascii="宋体" w:hint="eastAsia"/>
        </w:rPr>
        <w:t>本文件</w:t>
      </w:r>
      <w:r w:rsidR="00C8312F" w:rsidRPr="00F61952">
        <w:rPr>
          <w:rFonts w:ascii="宋体" w:hint="eastAsia"/>
        </w:rPr>
        <w:t>起草单位：</w:t>
      </w:r>
      <w:r w:rsidR="006D6AB5" w:rsidRPr="00F61952">
        <w:rPr>
          <w:rFonts w:ascii="宋体"/>
        </w:rPr>
        <w:t xml:space="preserve"> </w:t>
      </w:r>
    </w:p>
    <w:p w14:paraId="418522B4" w14:textId="1B1AD10D" w:rsidR="00C8312F" w:rsidRPr="00ED744F" w:rsidRDefault="00EE3F99">
      <w:pPr>
        <w:ind w:firstLineChars="200" w:firstLine="420"/>
        <w:rPr>
          <w:rFonts w:ascii="宋体"/>
        </w:rPr>
      </w:pPr>
      <w:r>
        <w:rPr>
          <w:rFonts w:ascii="宋体" w:hint="eastAsia"/>
        </w:rPr>
        <w:t>本文件</w:t>
      </w:r>
      <w:r w:rsidR="00C8312F" w:rsidRPr="00ED744F">
        <w:rPr>
          <w:rFonts w:ascii="宋体" w:hint="eastAsia"/>
        </w:rPr>
        <w:t>主要起草人：</w:t>
      </w:r>
      <w:bookmarkStart w:id="2" w:name="_GoBack"/>
      <w:bookmarkEnd w:id="2"/>
    </w:p>
    <w:p w14:paraId="2B9129DC" w14:textId="77777777" w:rsidR="00C8312F" w:rsidRDefault="00EE3F99">
      <w:pPr>
        <w:ind w:firstLineChars="200" w:firstLine="420"/>
        <w:rPr>
          <w:rFonts w:ascii="黑体"/>
        </w:rPr>
      </w:pPr>
      <w:r>
        <w:rPr>
          <w:rFonts w:ascii="黑体" w:hint="eastAsia"/>
        </w:rPr>
        <w:t xml:space="preserve"> </w:t>
      </w:r>
    </w:p>
    <w:p w14:paraId="7AFFA7EC" w14:textId="77777777" w:rsidR="00C8312F" w:rsidRPr="00F61952" w:rsidRDefault="00285458">
      <w:pPr>
        <w:ind w:firstLineChars="200" w:firstLine="420"/>
        <w:rPr>
          <w:rFonts w:ascii="黑体"/>
        </w:rPr>
      </w:pPr>
      <w:r>
        <w:rPr>
          <w:rFonts w:ascii="黑体" w:hint="eastAsia"/>
        </w:rPr>
        <w:t xml:space="preserve"> </w:t>
      </w:r>
    </w:p>
    <w:p w14:paraId="3CDA021E" w14:textId="77777777" w:rsidR="00285458" w:rsidRDefault="00285458">
      <w:pPr>
        <w:pStyle w:val="affc"/>
        <w:ind w:firstLineChars="0" w:firstLine="0"/>
      </w:pPr>
    </w:p>
    <w:p w14:paraId="12901CA2" w14:textId="77777777" w:rsidR="00285458" w:rsidRDefault="00285458">
      <w:pPr>
        <w:widowControl/>
        <w:jc w:val="left"/>
        <w:rPr>
          <w:rFonts w:ascii="宋体"/>
          <w:kern w:val="0"/>
          <w:szCs w:val="20"/>
        </w:rPr>
      </w:pPr>
      <w:r>
        <w:br w:type="page"/>
      </w:r>
    </w:p>
    <w:p w14:paraId="3DA71D43" w14:textId="77777777" w:rsidR="00285458" w:rsidRPr="00F04BA0" w:rsidRDefault="00285458" w:rsidP="00285458">
      <w:pPr>
        <w:pStyle w:val="af0"/>
        <w:rPr>
          <w:b/>
        </w:rPr>
      </w:pPr>
      <w:bookmarkStart w:id="3" w:name="_Toc119251459"/>
      <w:r w:rsidRPr="00F04BA0">
        <w:rPr>
          <w:rFonts w:hint="eastAsia"/>
          <w:b/>
        </w:rPr>
        <w:t>引    言</w:t>
      </w:r>
      <w:bookmarkEnd w:id="3"/>
    </w:p>
    <w:p w14:paraId="4F1A65D6" w14:textId="26F4FED7" w:rsidR="008F1A8F" w:rsidRDefault="00E0490B" w:rsidP="00F46154">
      <w:pPr>
        <w:rPr>
          <w:rFonts w:ascii="宋体"/>
          <w:b/>
        </w:rPr>
      </w:pPr>
      <w:r>
        <w:rPr>
          <w:rFonts w:ascii="宋体" w:hint="eastAsia"/>
          <w:b/>
        </w:rPr>
        <w:t xml:space="preserve">    </w:t>
      </w:r>
      <w:r w:rsidR="008F1A8F" w:rsidRPr="00F46154">
        <w:rPr>
          <w:rFonts w:ascii="宋体" w:hint="eastAsia"/>
          <w:b/>
        </w:rPr>
        <w:t>本</w:t>
      </w:r>
      <w:r w:rsidR="00EE3F99">
        <w:rPr>
          <w:rFonts w:ascii="宋体" w:hint="eastAsia"/>
          <w:b/>
        </w:rPr>
        <w:t>文件</w:t>
      </w:r>
      <w:r w:rsidR="008F1A8F" w:rsidRPr="00F46154">
        <w:rPr>
          <w:rFonts w:ascii="宋体" w:hint="eastAsia"/>
          <w:b/>
        </w:rPr>
        <w:t>仅涉及</w:t>
      </w:r>
      <w:r w:rsidR="002931B6">
        <w:rPr>
          <w:rFonts w:ascii="宋体" w:hint="eastAsia"/>
          <w:b/>
        </w:rPr>
        <w:t>建筑施工</w:t>
      </w:r>
      <w:r w:rsidR="008F1A8F">
        <w:rPr>
          <w:rFonts w:ascii="宋体" w:hint="eastAsia"/>
          <w:b/>
        </w:rPr>
        <w:t>钢管脚手架扣件</w:t>
      </w:r>
      <w:r w:rsidR="003E1074">
        <w:rPr>
          <w:rFonts w:ascii="宋体" w:hint="eastAsia"/>
          <w:b/>
        </w:rPr>
        <w:t>产品</w:t>
      </w:r>
      <w:r w:rsidR="008F1A8F" w:rsidRPr="00F46154">
        <w:rPr>
          <w:rFonts w:ascii="宋体" w:hint="eastAsia"/>
          <w:b/>
        </w:rPr>
        <w:t>的</w:t>
      </w:r>
      <w:r w:rsidR="002A4F41">
        <w:rPr>
          <w:rFonts w:ascii="宋体" w:hint="eastAsia"/>
          <w:b/>
        </w:rPr>
        <w:t>生产、</w:t>
      </w:r>
      <w:r w:rsidR="000C01A9">
        <w:rPr>
          <w:rFonts w:ascii="宋体" w:hint="eastAsia"/>
          <w:b/>
        </w:rPr>
        <w:t>检验</w:t>
      </w:r>
      <w:r w:rsidR="002931B6">
        <w:rPr>
          <w:rFonts w:ascii="宋体" w:hint="eastAsia"/>
          <w:b/>
        </w:rPr>
        <w:t>、使用和</w:t>
      </w:r>
      <w:r w:rsidR="002A4F41">
        <w:rPr>
          <w:rFonts w:ascii="宋体" w:hint="eastAsia"/>
          <w:b/>
        </w:rPr>
        <w:t>维修</w:t>
      </w:r>
      <w:r w:rsidR="008F1A8F">
        <w:rPr>
          <w:rFonts w:ascii="宋体" w:hint="eastAsia"/>
          <w:b/>
        </w:rPr>
        <w:t>。</w:t>
      </w:r>
      <w:r w:rsidR="008C5676">
        <w:rPr>
          <w:rFonts w:ascii="宋体" w:hint="eastAsia"/>
          <w:b/>
        </w:rPr>
        <w:t>建筑施工钢管脚手架工程安全性由工程建设安全技术标准来处理。</w:t>
      </w:r>
    </w:p>
    <w:p w14:paraId="42C19C0F" w14:textId="4FE9643F" w:rsidR="003E1074" w:rsidRDefault="008F1A8F" w:rsidP="00F46154">
      <w:pPr>
        <w:rPr>
          <w:rFonts w:ascii="宋体"/>
          <w:b/>
        </w:rPr>
      </w:pPr>
      <w:r>
        <w:rPr>
          <w:rFonts w:ascii="宋体" w:hint="eastAsia"/>
          <w:b/>
        </w:rPr>
        <w:t xml:space="preserve">   </w:t>
      </w:r>
      <w:r w:rsidR="00237B0A">
        <w:rPr>
          <w:rFonts w:ascii="宋体" w:hint="eastAsia"/>
          <w:b/>
        </w:rPr>
        <w:t xml:space="preserve"> </w:t>
      </w:r>
      <w:r w:rsidR="00BC099F" w:rsidRPr="00F46154">
        <w:rPr>
          <w:rFonts w:ascii="宋体" w:hint="eastAsia"/>
          <w:b/>
        </w:rPr>
        <w:t>本</w:t>
      </w:r>
      <w:r w:rsidR="00EE3F99">
        <w:rPr>
          <w:rFonts w:ascii="宋体" w:hint="eastAsia"/>
          <w:b/>
        </w:rPr>
        <w:t>文件</w:t>
      </w:r>
      <w:r w:rsidR="00BC099F">
        <w:rPr>
          <w:rFonts w:ascii="宋体" w:hint="eastAsia"/>
          <w:b/>
        </w:rPr>
        <w:t>规定了</w:t>
      </w:r>
      <w:r w:rsidR="002931B6">
        <w:rPr>
          <w:rFonts w:ascii="宋体" w:hint="eastAsia"/>
          <w:b/>
        </w:rPr>
        <w:t>建筑施工钢管脚手架</w:t>
      </w:r>
      <w:r w:rsidR="008C6624" w:rsidRPr="00F46154">
        <w:rPr>
          <w:rFonts w:ascii="宋体" w:hint="eastAsia"/>
          <w:b/>
        </w:rPr>
        <w:t>生命周期各个阶段</w:t>
      </w:r>
      <w:r w:rsidR="00BC099F">
        <w:rPr>
          <w:rFonts w:ascii="宋体" w:hint="eastAsia"/>
          <w:b/>
        </w:rPr>
        <w:t>的</w:t>
      </w:r>
      <w:r w:rsidR="003E1074" w:rsidRPr="00BC099F">
        <w:rPr>
          <w:rFonts w:ascii="宋体" w:hint="eastAsia"/>
          <w:b/>
        </w:rPr>
        <w:t>安全</w:t>
      </w:r>
      <w:r w:rsidR="00BC099F">
        <w:rPr>
          <w:rFonts w:ascii="宋体" w:hint="eastAsia"/>
          <w:b/>
        </w:rPr>
        <w:t>性</w:t>
      </w:r>
      <w:r w:rsidR="003E1074" w:rsidRPr="00BC099F">
        <w:rPr>
          <w:rFonts w:ascii="宋体" w:hint="eastAsia"/>
          <w:b/>
        </w:rPr>
        <w:t>指标</w:t>
      </w:r>
      <w:r w:rsidR="00237B0A">
        <w:rPr>
          <w:rFonts w:ascii="宋体" w:hint="eastAsia"/>
          <w:b/>
        </w:rPr>
        <w:t>，</w:t>
      </w:r>
      <w:r w:rsidR="00D75451">
        <w:rPr>
          <w:rFonts w:ascii="宋体" w:hint="eastAsia"/>
          <w:b/>
        </w:rPr>
        <w:t>建筑施工钢管脚手架</w:t>
      </w:r>
      <w:r w:rsidR="00237B0A">
        <w:rPr>
          <w:rFonts w:ascii="宋体" w:hint="eastAsia"/>
          <w:b/>
        </w:rPr>
        <w:t>扣件的</w:t>
      </w:r>
      <w:r w:rsidR="000C01A9">
        <w:rPr>
          <w:rFonts w:ascii="宋体" w:hint="eastAsia"/>
          <w:b/>
        </w:rPr>
        <w:t>检验</w:t>
      </w:r>
      <w:r w:rsidR="001A2B0A">
        <w:rPr>
          <w:rFonts w:ascii="宋体" w:hint="eastAsia"/>
          <w:b/>
        </w:rPr>
        <w:t>、</w:t>
      </w:r>
      <w:r w:rsidR="00237B0A" w:rsidRPr="00F46154">
        <w:rPr>
          <w:rFonts w:ascii="宋体" w:hint="eastAsia"/>
          <w:b/>
        </w:rPr>
        <w:t>包装、运输及贮存</w:t>
      </w:r>
      <w:r w:rsidR="00237B0A">
        <w:rPr>
          <w:rFonts w:ascii="宋体" w:hint="eastAsia"/>
          <w:b/>
        </w:rPr>
        <w:t>等一般性技术要求</w:t>
      </w:r>
      <w:r w:rsidR="00227357">
        <w:rPr>
          <w:rFonts w:ascii="宋体" w:hint="eastAsia"/>
          <w:b/>
        </w:rPr>
        <w:t>可</w:t>
      </w:r>
      <w:r w:rsidR="00237B0A" w:rsidRPr="00F46154">
        <w:rPr>
          <w:rFonts w:ascii="宋体" w:hint="eastAsia"/>
          <w:b/>
        </w:rPr>
        <w:t xml:space="preserve">依照GB/T </w:t>
      </w:r>
      <w:r w:rsidR="00237B0A">
        <w:rPr>
          <w:rFonts w:ascii="宋体" w:hint="eastAsia"/>
          <w:b/>
        </w:rPr>
        <w:t>15831。</w:t>
      </w:r>
    </w:p>
    <w:p w14:paraId="188CB2B5" w14:textId="62850A1A" w:rsidR="00237B0A" w:rsidRDefault="00237B0A" w:rsidP="00237B0A">
      <w:pPr>
        <w:rPr>
          <w:rFonts w:ascii="宋体"/>
          <w:b/>
        </w:rPr>
      </w:pPr>
      <w:r>
        <w:rPr>
          <w:rFonts w:ascii="宋体" w:hint="eastAsia"/>
          <w:b/>
        </w:rPr>
        <w:t xml:space="preserve">    </w:t>
      </w:r>
      <w:r w:rsidR="00EE3F99">
        <w:rPr>
          <w:rFonts w:ascii="宋体" w:hint="eastAsia"/>
          <w:b/>
        </w:rPr>
        <w:t>本文件</w:t>
      </w:r>
      <w:r w:rsidR="00276545" w:rsidRPr="00F46154">
        <w:rPr>
          <w:rFonts w:ascii="宋体" w:hint="eastAsia"/>
          <w:b/>
        </w:rPr>
        <w:t>描述了</w:t>
      </w:r>
      <w:r w:rsidR="002931B6">
        <w:rPr>
          <w:rFonts w:ascii="宋体" w:hint="eastAsia"/>
          <w:b/>
        </w:rPr>
        <w:t>建筑施工钢管脚手架</w:t>
      </w:r>
      <w:r w:rsidR="00276545">
        <w:rPr>
          <w:rFonts w:ascii="宋体" w:hint="eastAsia"/>
          <w:b/>
        </w:rPr>
        <w:t>产品可能存在的</w:t>
      </w:r>
      <w:r w:rsidR="00276545" w:rsidRPr="00F46154">
        <w:rPr>
          <w:rFonts w:ascii="宋体" w:hint="eastAsia"/>
          <w:b/>
        </w:rPr>
        <w:t>风险</w:t>
      </w:r>
      <w:r w:rsidR="00276545">
        <w:rPr>
          <w:rFonts w:ascii="宋体" w:hint="eastAsia"/>
          <w:b/>
        </w:rPr>
        <w:t>，提出了对应的安全要求和措施，</w:t>
      </w:r>
      <w:r w:rsidRPr="00F46154">
        <w:rPr>
          <w:rFonts w:ascii="宋体" w:hint="eastAsia"/>
          <w:b/>
        </w:rPr>
        <w:t>旨在</w:t>
      </w:r>
      <w:r>
        <w:rPr>
          <w:rFonts w:ascii="宋体" w:hint="eastAsia"/>
          <w:b/>
        </w:rPr>
        <w:t>为钢管脚手架扣件</w:t>
      </w:r>
      <w:r w:rsidRPr="00F46154">
        <w:rPr>
          <w:rFonts w:ascii="宋体" w:hint="eastAsia"/>
          <w:b/>
        </w:rPr>
        <w:t>的制造</w:t>
      </w:r>
      <w:r>
        <w:rPr>
          <w:rFonts w:ascii="宋体" w:hint="eastAsia"/>
          <w:b/>
        </w:rPr>
        <w:t>方、使用方</w:t>
      </w:r>
      <w:r w:rsidR="00152789">
        <w:rPr>
          <w:rFonts w:ascii="宋体" w:hint="eastAsia"/>
          <w:b/>
        </w:rPr>
        <w:t>和</w:t>
      </w:r>
      <w:r>
        <w:rPr>
          <w:rFonts w:ascii="宋体" w:hint="eastAsia"/>
          <w:b/>
        </w:rPr>
        <w:t>监管方</w:t>
      </w:r>
      <w:r w:rsidRPr="00F46154">
        <w:rPr>
          <w:rFonts w:ascii="宋体" w:hint="eastAsia"/>
          <w:b/>
        </w:rPr>
        <w:t>提供指导</w:t>
      </w:r>
      <w:r>
        <w:rPr>
          <w:rFonts w:ascii="宋体" w:hint="eastAsia"/>
          <w:b/>
        </w:rPr>
        <w:t>。</w:t>
      </w:r>
    </w:p>
    <w:p w14:paraId="68B099A0" w14:textId="77777777" w:rsidR="00F46154" w:rsidRPr="00F46154" w:rsidRDefault="00F46154" w:rsidP="00F46154">
      <w:pPr>
        <w:rPr>
          <w:rFonts w:ascii="宋体"/>
          <w:b/>
        </w:rPr>
      </w:pPr>
    </w:p>
    <w:p w14:paraId="5A028117" w14:textId="77777777" w:rsidR="00C8312F" w:rsidRPr="00F46154" w:rsidRDefault="00C8312F" w:rsidP="00F46154">
      <w:pPr>
        <w:rPr>
          <w:rFonts w:ascii="宋体"/>
          <w:b/>
        </w:rPr>
        <w:sectPr w:rsidR="00C8312F" w:rsidRPr="00F46154">
          <w:footerReference w:type="default" r:id="rId9"/>
          <w:pgSz w:w="11907" w:h="16839"/>
          <w:pgMar w:top="1418" w:right="1134" w:bottom="1134" w:left="1418" w:header="1418" w:footer="851" w:gutter="0"/>
          <w:pgNumType w:fmt="upperRoman" w:start="1"/>
          <w:cols w:space="720"/>
          <w:docGrid w:type="lines" w:linePitch="312"/>
        </w:sectPr>
      </w:pPr>
    </w:p>
    <w:bookmarkEnd w:id="0"/>
    <w:p w14:paraId="2D1F33C3" w14:textId="77777777" w:rsidR="00285458" w:rsidRPr="00285458" w:rsidRDefault="00285458" w:rsidP="00285458">
      <w:pPr>
        <w:pStyle w:val="afff2"/>
        <w:outlineLvl w:val="9"/>
      </w:pPr>
      <w:r w:rsidRPr="00285458">
        <w:rPr>
          <w:rFonts w:hint="eastAsia"/>
        </w:rPr>
        <w:t>建筑施工脚手架扣件安全要求</w:t>
      </w:r>
    </w:p>
    <w:p w14:paraId="37CC21B7" w14:textId="77777777" w:rsidR="001B4982" w:rsidRPr="00F04BA0" w:rsidRDefault="001B4982">
      <w:pPr>
        <w:pStyle w:val="af1"/>
        <w:spacing w:before="156" w:after="156"/>
        <w:rPr>
          <w:b/>
        </w:rPr>
      </w:pPr>
      <w:bookmarkStart w:id="4" w:name="_Toc119251460"/>
      <w:r w:rsidRPr="00F04BA0">
        <w:rPr>
          <w:rFonts w:hint="eastAsia"/>
          <w:b/>
        </w:rPr>
        <w:t>范围</w:t>
      </w:r>
      <w:bookmarkEnd w:id="4"/>
    </w:p>
    <w:p w14:paraId="2D36462B" w14:textId="2BB3CC11" w:rsidR="007C2BC0" w:rsidRPr="007C2BC0" w:rsidRDefault="001B4982" w:rsidP="007C2BC0">
      <w:pPr>
        <w:pStyle w:val="affc"/>
        <w:ind w:firstLine="420"/>
      </w:pPr>
      <w:r w:rsidRPr="007C2BC0">
        <w:rPr>
          <w:rFonts w:hint="eastAsia"/>
        </w:rPr>
        <w:t>本</w:t>
      </w:r>
      <w:r w:rsidR="00C825F3">
        <w:rPr>
          <w:rFonts w:hint="eastAsia"/>
        </w:rPr>
        <w:t>文件</w:t>
      </w:r>
      <w:r w:rsidRPr="007C2BC0">
        <w:rPr>
          <w:rFonts w:hint="eastAsia"/>
        </w:rPr>
        <w:t>规定了</w:t>
      </w:r>
      <w:r w:rsidR="00197670" w:rsidRPr="00197670">
        <w:rPr>
          <w:rFonts w:hint="eastAsia"/>
        </w:rPr>
        <w:t>建筑施工钢管脚手架</w:t>
      </w:r>
      <w:r w:rsidRPr="007C2BC0">
        <w:rPr>
          <w:rFonts w:hint="eastAsia"/>
        </w:rPr>
        <w:t>扣件</w:t>
      </w:r>
      <w:r w:rsidR="002F1090" w:rsidRPr="007C2BC0">
        <w:rPr>
          <w:rFonts w:hint="eastAsia"/>
        </w:rPr>
        <w:t>的术语</w:t>
      </w:r>
      <w:r w:rsidR="007C2BC0">
        <w:rPr>
          <w:rFonts w:hint="eastAsia"/>
        </w:rPr>
        <w:t>、</w:t>
      </w:r>
      <w:r w:rsidRPr="007C2BC0">
        <w:rPr>
          <w:rFonts w:hint="eastAsia"/>
        </w:rPr>
        <w:t>分类</w:t>
      </w:r>
      <w:r w:rsidR="00CC2E1D">
        <w:rPr>
          <w:rFonts w:hint="eastAsia"/>
        </w:rPr>
        <w:t>与标识</w:t>
      </w:r>
      <w:r w:rsidRPr="007C2BC0">
        <w:rPr>
          <w:rFonts w:hint="eastAsia"/>
        </w:rPr>
        <w:t>、</w:t>
      </w:r>
      <w:r w:rsidR="007C2BC0" w:rsidRPr="007C2BC0">
        <w:rPr>
          <w:rFonts w:hint="eastAsia"/>
        </w:rPr>
        <w:t>重大风险</w:t>
      </w:r>
      <w:r w:rsidR="00EC65D0">
        <w:rPr>
          <w:rFonts w:hint="eastAsia"/>
        </w:rPr>
        <w:t>源</w:t>
      </w:r>
      <w:r w:rsidR="007C2BC0">
        <w:rPr>
          <w:rFonts w:hint="eastAsia"/>
        </w:rPr>
        <w:t>、</w:t>
      </w:r>
      <w:r w:rsidR="007C2BC0" w:rsidRPr="00CA4943">
        <w:rPr>
          <w:rFonts w:hint="eastAsia"/>
        </w:rPr>
        <w:t>安全</w:t>
      </w:r>
      <w:r w:rsidR="007C2BC0">
        <w:rPr>
          <w:rFonts w:hint="eastAsia"/>
        </w:rPr>
        <w:t>技术</w:t>
      </w:r>
      <w:r w:rsidR="007C2BC0" w:rsidRPr="00CA4943">
        <w:rPr>
          <w:rFonts w:hint="eastAsia"/>
        </w:rPr>
        <w:t>要求</w:t>
      </w:r>
      <w:r w:rsidR="007C2BC0">
        <w:rPr>
          <w:rFonts w:hint="eastAsia"/>
        </w:rPr>
        <w:t>、</w:t>
      </w:r>
      <w:r w:rsidR="00EC65D0" w:rsidRPr="007C2BC0">
        <w:rPr>
          <w:rFonts w:hint="eastAsia"/>
        </w:rPr>
        <w:t>使用</w:t>
      </w:r>
      <w:r w:rsidR="00F309B0">
        <w:rPr>
          <w:rFonts w:hint="eastAsia"/>
        </w:rPr>
        <w:t>与报废</w:t>
      </w:r>
      <w:r w:rsidR="007C2BC0" w:rsidRPr="007C2BC0">
        <w:rPr>
          <w:rFonts w:hint="eastAsia"/>
        </w:rPr>
        <w:t>要求</w:t>
      </w:r>
      <w:r w:rsidR="007C2BC0">
        <w:rPr>
          <w:rFonts w:hint="eastAsia"/>
        </w:rPr>
        <w:t>。</w:t>
      </w:r>
    </w:p>
    <w:p w14:paraId="1C2E26C6" w14:textId="685EE26F" w:rsidR="00BF249A" w:rsidRDefault="00C825F3" w:rsidP="00BF249A">
      <w:pPr>
        <w:pStyle w:val="affc"/>
        <w:ind w:firstLine="420"/>
      </w:pPr>
      <w:r>
        <w:rPr>
          <w:rFonts w:hint="eastAsia"/>
        </w:rPr>
        <w:t>本文件</w:t>
      </w:r>
      <w:r w:rsidR="001B4982" w:rsidRPr="009A6D50">
        <w:rPr>
          <w:rFonts w:hint="eastAsia"/>
        </w:rPr>
        <w:t>适用于建筑</w:t>
      </w:r>
      <w:r w:rsidR="00BF249A">
        <w:rPr>
          <w:rFonts w:hint="eastAsia"/>
        </w:rPr>
        <w:t>、市政</w:t>
      </w:r>
      <w:r w:rsidR="001B4982" w:rsidRPr="009A6D50">
        <w:rPr>
          <w:rFonts w:hint="eastAsia"/>
        </w:rPr>
        <w:t>工程中</w:t>
      </w:r>
      <w:r w:rsidR="00DC0D4C" w:rsidRPr="009A6D50">
        <w:rPr>
          <w:rFonts w:hint="eastAsia"/>
        </w:rPr>
        <w:t>使用的</w:t>
      </w:r>
      <w:r w:rsidR="001B4982" w:rsidRPr="009A6D50">
        <w:rPr>
          <w:rFonts w:hint="eastAsia"/>
        </w:rPr>
        <w:t>金属材料扣件。</w:t>
      </w:r>
    </w:p>
    <w:p w14:paraId="17C4AA1B" w14:textId="71105F8A" w:rsidR="001B4982" w:rsidRPr="00F04BA0" w:rsidRDefault="001B4982" w:rsidP="00BF249A">
      <w:pPr>
        <w:pStyle w:val="af1"/>
        <w:spacing w:before="156" w:after="156"/>
        <w:rPr>
          <w:b/>
        </w:rPr>
      </w:pPr>
      <w:bookmarkStart w:id="5" w:name="_Toc119251461"/>
      <w:r w:rsidRPr="00F04BA0">
        <w:rPr>
          <w:rFonts w:hint="eastAsia"/>
          <w:b/>
        </w:rPr>
        <w:t>规范性引用文件</w:t>
      </w:r>
      <w:bookmarkEnd w:id="5"/>
    </w:p>
    <w:p w14:paraId="0DC37FDD" w14:textId="77777777" w:rsidR="003A1D97" w:rsidRPr="003A1D97" w:rsidRDefault="003A1D97" w:rsidP="003A1D97">
      <w:pPr>
        <w:ind w:firstLineChars="200" w:firstLine="420"/>
      </w:pPr>
      <w:r w:rsidRPr="003A1D97">
        <w:rPr>
          <w:rFonts w:hint="eastAsia"/>
        </w:rPr>
        <w:t>下列文件中的内容通过文中的规范性引用而构成本文件必不可少的条款。其中，注日期的引用文件，仅该日期对应的版本适用于本文件；不注明日期的引用文件，其最新版本（包括所有的修改单）适用于本文件。</w:t>
      </w:r>
    </w:p>
    <w:p w14:paraId="0BA99E52" w14:textId="77777777" w:rsidR="006606FB" w:rsidRPr="009D31FE" w:rsidRDefault="006606FB" w:rsidP="006606FB">
      <w:pPr>
        <w:spacing w:line="276" w:lineRule="auto"/>
        <w:ind w:left="357"/>
        <w:rPr>
          <w:rFonts w:ascii="宋体" w:hAnsi="宋体"/>
        </w:rPr>
      </w:pPr>
      <w:r w:rsidRPr="009D31FE">
        <w:rPr>
          <w:rFonts w:ascii="宋体" w:hAnsi="宋体"/>
        </w:rPr>
        <w:t>GB/T 196</w:t>
      </w:r>
      <w:r w:rsidRPr="009D31FE">
        <w:rPr>
          <w:rFonts w:ascii="宋体" w:hAnsi="宋体" w:hint="eastAsia"/>
        </w:rPr>
        <w:t xml:space="preserve">  </w:t>
      </w:r>
      <w:r w:rsidRPr="009D31FE">
        <w:rPr>
          <w:rFonts w:ascii="宋体" w:hAnsi="宋体"/>
        </w:rPr>
        <w:t>普通螺纹　基本尺寸</w:t>
      </w:r>
    </w:p>
    <w:p w14:paraId="64F26E70" w14:textId="77777777" w:rsidR="00CB5935" w:rsidRPr="009D31FE" w:rsidRDefault="00CB5935" w:rsidP="007401B6">
      <w:pPr>
        <w:spacing w:line="276" w:lineRule="auto"/>
        <w:ind w:left="357"/>
        <w:rPr>
          <w:rFonts w:ascii="宋体" w:hAnsi="宋体"/>
        </w:rPr>
      </w:pPr>
      <w:r w:rsidRPr="009D31FE">
        <w:rPr>
          <w:rFonts w:ascii="宋体" w:hAnsi="宋体" w:hint="eastAsia"/>
        </w:rPr>
        <w:t>GB/T 699  优质碳素结构钢</w:t>
      </w:r>
    </w:p>
    <w:p w14:paraId="3FEDD0DF" w14:textId="4C9349EB" w:rsidR="009D31FE" w:rsidRPr="009D31FE" w:rsidRDefault="009D31FE" w:rsidP="009D31FE">
      <w:pPr>
        <w:spacing w:line="276" w:lineRule="auto"/>
        <w:ind w:left="357"/>
        <w:rPr>
          <w:rFonts w:ascii="宋体" w:hAnsi="宋体"/>
        </w:rPr>
      </w:pPr>
      <w:r w:rsidRPr="009D31FE">
        <w:rPr>
          <w:rFonts w:ascii="宋体" w:hAnsi="宋体" w:hint="eastAsia"/>
        </w:rPr>
        <w:t>G</w:t>
      </w:r>
      <w:r w:rsidRPr="009D31FE">
        <w:rPr>
          <w:rFonts w:ascii="宋体" w:hAnsi="宋体"/>
        </w:rPr>
        <w:t>B/T 13912 金属覆盖层 钢铁制件热浸镀锌层 技术要求及试验方法</w:t>
      </w:r>
    </w:p>
    <w:p w14:paraId="4AFCE6D8" w14:textId="455D388E" w:rsidR="009D31FE" w:rsidRPr="009D31FE" w:rsidRDefault="009D31FE" w:rsidP="009D31FE">
      <w:pPr>
        <w:spacing w:line="276" w:lineRule="auto"/>
        <w:ind w:left="357"/>
        <w:rPr>
          <w:rFonts w:ascii="宋体" w:hAnsi="宋体"/>
        </w:rPr>
      </w:pPr>
      <w:r w:rsidRPr="009D31FE">
        <w:rPr>
          <w:rFonts w:ascii="宋体" w:hAnsi="宋体" w:hint="eastAsia"/>
        </w:rPr>
        <w:t>GB/T 15831  钢管</w:t>
      </w:r>
      <w:r w:rsidR="00BA7AB4">
        <w:rPr>
          <w:rFonts w:ascii="宋体" w:hAnsi="宋体" w:hint="eastAsia"/>
        </w:rPr>
        <w:t>脚</w:t>
      </w:r>
      <w:r w:rsidRPr="009D31FE">
        <w:rPr>
          <w:rFonts w:ascii="宋体" w:hAnsi="宋体" w:hint="eastAsia"/>
        </w:rPr>
        <w:t>手架扣件</w:t>
      </w:r>
    </w:p>
    <w:p w14:paraId="6330CF72" w14:textId="77777777" w:rsidR="009D31FE" w:rsidRPr="009D31FE" w:rsidRDefault="009D31FE" w:rsidP="009D31FE">
      <w:pPr>
        <w:spacing w:line="276" w:lineRule="auto"/>
        <w:ind w:left="357"/>
        <w:rPr>
          <w:rFonts w:ascii="宋体" w:hAnsi="宋体"/>
        </w:rPr>
      </w:pPr>
      <w:r w:rsidRPr="009D31FE">
        <w:rPr>
          <w:rFonts w:ascii="宋体" w:hAnsi="宋体"/>
        </w:rPr>
        <w:t>GB 50829-2013</w:t>
      </w:r>
      <w:r w:rsidRPr="009D31FE">
        <w:rPr>
          <w:rFonts w:ascii="宋体" w:hAnsi="宋体" w:hint="eastAsia"/>
        </w:rPr>
        <w:t xml:space="preserve"> 租赁模板脚手架维修保养技术规范</w:t>
      </w:r>
    </w:p>
    <w:p w14:paraId="0438ADCB" w14:textId="5424EFF5" w:rsidR="001B4982" w:rsidRPr="00F04BA0" w:rsidRDefault="001B4982">
      <w:pPr>
        <w:pStyle w:val="af1"/>
        <w:spacing w:before="156" w:after="156"/>
        <w:rPr>
          <w:b/>
        </w:rPr>
      </w:pPr>
      <w:bookmarkStart w:id="6" w:name="_Toc119251462"/>
      <w:r w:rsidRPr="00F04BA0">
        <w:rPr>
          <w:rFonts w:hint="eastAsia"/>
          <w:b/>
        </w:rPr>
        <w:t>术语和</w:t>
      </w:r>
      <w:r w:rsidR="00B01A3E" w:rsidRPr="00F04BA0">
        <w:rPr>
          <w:rFonts w:hint="eastAsia"/>
          <w:b/>
        </w:rPr>
        <w:t>定义</w:t>
      </w:r>
      <w:bookmarkEnd w:id="6"/>
    </w:p>
    <w:p w14:paraId="79B41CD1" w14:textId="1938B6FD" w:rsidR="003A1D97" w:rsidRDefault="003A1D97" w:rsidP="00B01A3E">
      <w:pPr>
        <w:pStyle w:val="af2"/>
        <w:numPr>
          <w:ilvl w:val="0"/>
          <w:numId w:val="0"/>
        </w:numPr>
        <w:ind w:firstLineChars="200" w:firstLine="420"/>
      </w:pPr>
      <w:r>
        <w:rPr>
          <w:rFonts w:hint="eastAsia"/>
        </w:rPr>
        <w:t>G</w:t>
      </w:r>
      <w:r>
        <w:t>B/T15831</w:t>
      </w:r>
      <w:r w:rsidR="00B01A3E">
        <w:rPr>
          <w:rFonts w:hint="eastAsia"/>
        </w:rPr>
        <w:t>界定</w:t>
      </w:r>
      <w:r>
        <w:rPr>
          <w:rFonts w:hint="eastAsia"/>
        </w:rPr>
        <w:t>的</w:t>
      </w:r>
      <w:r w:rsidR="00B01A3E">
        <w:rPr>
          <w:rFonts w:hint="eastAsia"/>
        </w:rPr>
        <w:t>以及下列</w:t>
      </w:r>
      <w:r>
        <w:rPr>
          <w:rFonts w:hint="eastAsia"/>
        </w:rPr>
        <w:t>术语和</w:t>
      </w:r>
      <w:r w:rsidR="00B01A3E">
        <w:rPr>
          <w:rFonts w:hint="eastAsia"/>
        </w:rPr>
        <w:t>定义</w:t>
      </w:r>
      <w:r w:rsidR="00E66894">
        <w:rPr>
          <w:rFonts w:hint="eastAsia"/>
        </w:rPr>
        <w:t>适</w:t>
      </w:r>
      <w:r>
        <w:rPr>
          <w:rFonts w:hint="eastAsia"/>
        </w:rPr>
        <w:t>用于与本</w:t>
      </w:r>
      <w:r w:rsidR="00B01A3E">
        <w:rPr>
          <w:rFonts w:hint="eastAsia"/>
        </w:rPr>
        <w:t>文件</w:t>
      </w:r>
      <w:r>
        <w:rPr>
          <w:rFonts w:hint="eastAsia"/>
        </w:rPr>
        <w:t>。</w:t>
      </w:r>
    </w:p>
    <w:p w14:paraId="0D70087C" w14:textId="4267FD0F" w:rsidR="001B4982" w:rsidRDefault="00B01A3E" w:rsidP="00A75291">
      <w:pPr>
        <w:pStyle w:val="af2"/>
        <w:ind w:left="0"/>
      </w:pPr>
      <w:r w:rsidRPr="004B09C9">
        <w:rPr>
          <w:rFonts w:hAnsi="黑体" w:hint="eastAsia"/>
          <w:bCs/>
        </w:rPr>
        <w:t xml:space="preserve">扣件净重 </w:t>
      </w:r>
      <w:r w:rsidRPr="004B09C9">
        <w:rPr>
          <w:rFonts w:hAnsi="黑体"/>
          <w:bCs/>
        </w:rPr>
        <w:t xml:space="preserve"> </w:t>
      </w:r>
      <w:r w:rsidRPr="00C21C65">
        <w:rPr>
          <w:rFonts w:ascii="Arial" w:hAnsi="Arial" w:cs="Arial"/>
          <w:color w:val="333333"/>
          <w:sz w:val="2"/>
          <w:szCs w:val="2"/>
          <w:shd w:val="clear" w:color="auto" w:fill="FFFFFF"/>
        </w:rPr>
        <w:t> </w:t>
      </w:r>
      <w:r>
        <w:rPr>
          <w:rFonts w:hint="eastAsia"/>
        </w:rPr>
        <w:t>n</w:t>
      </w:r>
      <w:r w:rsidRPr="00C21C65">
        <w:rPr>
          <w:rFonts w:hint="eastAsia"/>
        </w:rPr>
        <w:t xml:space="preserve">et </w:t>
      </w:r>
      <w:r>
        <w:rPr>
          <w:rFonts w:hint="eastAsia"/>
        </w:rPr>
        <w:t>w</w:t>
      </w:r>
      <w:r w:rsidRPr="00C21C65">
        <w:rPr>
          <w:rFonts w:hint="eastAsia"/>
        </w:rPr>
        <w:t xml:space="preserve">eight of </w:t>
      </w:r>
      <w:r>
        <w:rPr>
          <w:rFonts w:hint="eastAsia"/>
        </w:rPr>
        <w:t>couplers</w:t>
      </w:r>
    </w:p>
    <w:p w14:paraId="424F823C" w14:textId="1020CC5D" w:rsidR="003A1D97" w:rsidRPr="00C21C65" w:rsidRDefault="0065106E" w:rsidP="005453D9">
      <w:pPr>
        <w:ind w:firstLineChars="202" w:firstLine="424"/>
        <w:rPr>
          <w:rFonts w:ascii="宋体" w:hAnsi="宋体"/>
        </w:rPr>
      </w:pPr>
      <w:r>
        <w:rPr>
          <w:rFonts w:ascii="宋体" w:hAnsi="宋体" w:hint="eastAsia"/>
        </w:rPr>
        <w:t>单个扣件</w:t>
      </w:r>
      <w:r w:rsidR="00C21C65" w:rsidRPr="00C21C65">
        <w:rPr>
          <w:rFonts w:ascii="宋体" w:hAnsi="宋体" w:hint="eastAsia"/>
        </w:rPr>
        <w:t>除</w:t>
      </w:r>
      <w:r w:rsidR="009E5DB4">
        <w:rPr>
          <w:rFonts w:ascii="宋体" w:hAnsi="宋体" w:hint="eastAsia"/>
        </w:rPr>
        <w:t>去</w:t>
      </w:r>
      <w:r>
        <w:rPr>
          <w:rFonts w:ascii="宋体" w:hAnsi="宋体" w:hint="eastAsia"/>
        </w:rPr>
        <w:t>附件</w:t>
      </w:r>
      <w:r w:rsidR="00B96D60">
        <w:rPr>
          <w:rFonts w:ascii="宋体" w:hAnsi="宋体" w:hint="eastAsia"/>
        </w:rPr>
        <w:t>部分</w:t>
      </w:r>
      <w:r w:rsidR="009E5DB4">
        <w:rPr>
          <w:rFonts w:ascii="宋体" w:hAnsi="宋体" w:hint="eastAsia"/>
        </w:rPr>
        <w:t>后</w:t>
      </w:r>
      <w:r>
        <w:rPr>
          <w:rFonts w:ascii="宋体" w:hAnsi="宋体" w:hint="eastAsia"/>
        </w:rPr>
        <w:t>的</w:t>
      </w:r>
      <w:r w:rsidR="00C21C65" w:rsidRPr="00C21C65">
        <w:rPr>
          <w:rFonts w:ascii="宋体" w:hAnsi="宋体" w:hint="eastAsia"/>
        </w:rPr>
        <w:t>重量</w:t>
      </w:r>
      <w:r>
        <w:rPr>
          <w:rFonts w:ascii="宋体" w:hAnsi="宋体" w:hint="eastAsia"/>
        </w:rPr>
        <w:t>；</w:t>
      </w:r>
    </w:p>
    <w:p w14:paraId="743BBF08" w14:textId="4C452135" w:rsidR="00F22EAB" w:rsidRPr="00A75291" w:rsidRDefault="00F22EAB" w:rsidP="00A75291">
      <w:pPr>
        <w:pStyle w:val="af2"/>
        <w:ind w:left="0"/>
        <w:rPr>
          <w:rFonts w:hAnsi="黑体"/>
          <w:bCs/>
        </w:rPr>
      </w:pPr>
      <w:r w:rsidRPr="004B09C9">
        <w:rPr>
          <w:rFonts w:hAnsi="黑体" w:hint="eastAsia"/>
          <w:bCs/>
        </w:rPr>
        <w:t xml:space="preserve">扣件总重 </w:t>
      </w:r>
      <w:r w:rsidRPr="00A75291">
        <w:rPr>
          <w:rFonts w:hAnsi="黑体"/>
          <w:bCs/>
        </w:rPr>
        <w:t xml:space="preserve"> </w:t>
      </w:r>
      <w:r w:rsidR="00C21C65" w:rsidRPr="00A75291">
        <w:rPr>
          <w:rFonts w:hAnsi="黑体" w:hint="eastAsia"/>
          <w:bCs/>
        </w:rPr>
        <w:t>total weight of couplers</w:t>
      </w:r>
    </w:p>
    <w:p w14:paraId="3711DD39" w14:textId="674C2C03" w:rsidR="003A1D97" w:rsidRDefault="00A75291" w:rsidP="00C21C65">
      <w:pPr>
        <w:ind w:firstLineChars="202" w:firstLine="424"/>
        <w:rPr>
          <w:rFonts w:ascii="宋体" w:hAnsi="宋体"/>
        </w:rPr>
      </w:pPr>
      <w:r>
        <w:rPr>
          <w:rFonts w:ascii="宋体" w:hAnsi="宋体" w:hint="eastAsia"/>
        </w:rPr>
        <w:t>单个</w:t>
      </w:r>
      <w:r w:rsidR="00C21C65">
        <w:rPr>
          <w:rFonts w:ascii="宋体" w:hAnsi="宋体" w:hint="eastAsia"/>
        </w:rPr>
        <w:t>扣件</w:t>
      </w:r>
      <w:r w:rsidR="006E1926">
        <w:rPr>
          <w:rFonts w:ascii="宋体" w:hAnsi="宋体" w:hint="eastAsia"/>
        </w:rPr>
        <w:t>全部</w:t>
      </w:r>
      <w:r w:rsidR="005453D9">
        <w:rPr>
          <w:rFonts w:ascii="宋体" w:hAnsi="宋体" w:hint="eastAsia"/>
        </w:rPr>
        <w:t>组成</w:t>
      </w:r>
      <w:r w:rsidR="00B46A37">
        <w:rPr>
          <w:rFonts w:ascii="宋体" w:hAnsi="宋体" w:hint="eastAsia"/>
        </w:rPr>
        <w:t>部</w:t>
      </w:r>
      <w:r w:rsidR="006E1926">
        <w:rPr>
          <w:rFonts w:ascii="宋体" w:hAnsi="宋体" w:hint="eastAsia"/>
        </w:rPr>
        <w:t>件</w:t>
      </w:r>
      <w:r w:rsidR="005453D9">
        <w:rPr>
          <w:rFonts w:ascii="宋体" w:hAnsi="宋体" w:hint="eastAsia"/>
        </w:rPr>
        <w:t>的</w:t>
      </w:r>
      <w:r w:rsidR="00C21C65">
        <w:rPr>
          <w:rFonts w:ascii="宋体" w:hAnsi="宋体" w:hint="eastAsia"/>
        </w:rPr>
        <w:t>重量。</w:t>
      </w:r>
    </w:p>
    <w:p w14:paraId="4FE00FD0" w14:textId="77777777" w:rsidR="001B4982" w:rsidRPr="00F04BA0" w:rsidRDefault="00540358">
      <w:pPr>
        <w:pStyle w:val="af1"/>
        <w:spacing w:before="156" w:after="156"/>
        <w:rPr>
          <w:b/>
        </w:rPr>
      </w:pPr>
      <w:bookmarkStart w:id="7" w:name="_Toc119251463"/>
      <w:r w:rsidRPr="00F04BA0">
        <w:rPr>
          <w:rFonts w:hint="eastAsia"/>
          <w:b/>
        </w:rPr>
        <w:t>分类与标识</w:t>
      </w:r>
      <w:bookmarkEnd w:id="7"/>
    </w:p>
    <w:p w14:paraId="61CB8AFB" w14:textId="77777777" w:rsidR="001B4982" w:rsidRPr="006348E1" w:rsidRDefault="00202A82" w:rsidP="00AE17A2">
      <w:pPr>
        <w:pStyle w:val="af2"/>
        <w:ind w:left="0"/>
        <w:rPr>
          <w:rFonts w:ascii="宋体" w:hAnsi="宋体"/>
        </w:rPr>
      </w:pPr>
      <w:r w:rsidRPr="006348E1">
        <w:rPr>
          <w:rFonts w:ascii="宋体" w:hAnsi="宋体" w:hint="eastAsia"/>
        </w:rPr>
        <w:t>分类</w:t>
      </w:r>
    </w:p>
    <w:p w14:paraId="589FB904" w14:textId="43004FDD" w:rsidR="001B4982" w:rsidRPr="00CA7FDC" w:rsidRDefault="00165EFA" w:rsidP="00165EFA">
      <w:pPr>
        <w:rPr>
          <w:rFonts w:ascii="宋体" w:hAnsi="宋体"/>
        </w:rPr>
      </w:pPr>
      <w:r w:rsidRPr="006348E1">
        <w:rPr>
          <w:rFonts w:ascii="宋体" w:hAnsi="宋体" w:hint="eastAsia"/>
          <w:kern w:val="0"/>
          <w:szCs w:val="20"/>
        </w:rPr>
        <w:t xml:space="preserve">4.1.1 </w:t>
      </w:r>
      <w:r w:rsidR="001B4982" w:rsidRPr="006348E1">
        <w:rPr>
          <w:rFonts w:ascii="宋体" w:hAnsi="宋体" w:hint="eastAsia"/>
        </w:rPr>
        <w:t>扣件按结构型式</w:t>
      </w:r>
      <w:r w:rsidR="007E3A60">
        <w:rPr>
          <w:rFonts w:ascii="宋体" w:hAnsi="宋体" w:hint="eastAsia"/>
        </w:rPr>
        <w:t>应</w:t>
      </w:r>
      <w:r w:rsidR="001B4982" w:rsidRPr="006348E1">
        <w:rPr>
          <w:rFonts w:ascii="宋体" w:hAnsi="宋体" w:hint="eastAsia"/>
        </w:rPr>
        <w:t>分</w:t>
      </w:r>
      <w:r w:rsidR="0028569A" w:rsidRPr="006348E1">
        <w:rPr>
          <w:rFonts w:ascii="宋体" w:hAnsi="宋体" w:hint="eastAsia"/>
        </w:rPr>
        <w:t>为</w:t>
      </w:r>
      <w:r w:rsidR="001B4982" w:rsidRPr="006348E1">
        <w:rPr>
          <w:rFonts w:ascii="宋体" w:hAnsi="宋体" w:hint="eastAsia"/>
        </w:rPr>
        <w:t>直角扣件、旋转扣件</w:t>
      </w:r>
      <w:r w:rsidR="00A75291">
        <w:rPr>
          <w:rFonts w:ascii="宋体" w:hAnsi="宋体" w:hint="eastAsia"/>
        </w:rPr>
        <w:t>和</w:t>
      </w:r>
      <w:r w:rsidR="001B4982" w:rsidRPr="006348E1">
        <w:rPr>
          <w:rFonts w:ascii="宋体" w:hAnsi="宋体" w:hint="eastAsia"/>
        </w:rPr>
        <w:t>对接扣件</w:t>
      </w:r>
      <w:r w:rsidR="001B4982" w:rsidRPr="00CA7FDC">
        <w:rPr>
          <w:rFonts w:ascii="宋体" w:hAnsi="宋体" w:hint="eastAsia"/>
        </w:rPr>
        <w:t>。</w:t>
      </w:r>
    </w:p>
    <w:p w14:paraId="51E95838" w14:textId="7C611F34" w:rsidR="00165EFA" w:rsidRPr="00CA7FDC" w:rsidRDefault="00165EFA" w:rsidP="00165EFA">
      <w:pPr>
        <w:jc w:val="left"/>
        <w:rPr>
          <w:rFonts w:ascii="宋体" w:hAnsi="宋体"/>
          <w:kern w:val="0"/>
          <w:szCs w:val="20"/>
        </w:rPr>
      </w:pPr>
      <w:r w:rsidRPr="00CA7FDC">
        <w:rPr>
          <w:rFonts w:ascii="宋体" w:hAnsi="宋体" w:hint="eastAsia"/>
          <w:kern w:val="0"/>
          <w:szCs w:val="20"/>
        </w:rPr>
        <w:t xml:space="preserve">4.1.2 </w:t>
      </w:r>
      <w:r w:rsidRPr="00CA7FDC">
        <w:rPr>
          <w:rFonts w:ascii="宋体" w:hAnsi="宋体" w:hint="eastAsia"/>
        </w:rPr>
        <w:t>扣件按材料成型工艺</w:t>
      </w:r>
      <w:r w:rsidR="007E3A60" w:rsidRPr="00CA7FDC">
        <w:rPr>
          <w:rFonts w:ascii="宋体" w:hAnsi="宋体" w:hint="eastAsia"/>
        </w:rPr>
        <w:t>应</w:t>
      </w:r>
      <w:r w:rsidRPr="00CA7FDC">
        <w:rPr>
          <w:rFonts w:ascii="宋体" w:hAnsi="宋体" w:hint="eastAsia"/>
        </w:rPr>
        <w:t>分为铸造扣件、锻造扣件和冲压扣件</w:t>
      </w:r>
      <w:r w:rsidR="00A75291">
        <w:rPr>
          <w:rFonts w:ascii="宋体" w:hAnsi="宋体" w:hint="eastAsia"/>
        </w:rPr>
        <w:t>。</w:t>
      </w:r>
    </w:p>
    <w:p w14:paraId="7FEA3162" w14:textId="77777777" w:rsidR="001B4982" w:rsidRPr="00CA7FDC" w:rsidRDefault="00202A82" w:rsidP="00AE17A2">
      <w:pPr>
        <w:pStyle w:val="af2"/>
        <w:ind w:left="0"/>
        <w:rPr>
          <w:rFonts w:ascii="宋体" w:hAnsi="宋体"/>
        </w:rPr>
      </w:pPr>
      <w:r w:rsidRPr="00CA7FDC">
        <w:rPr>
          <w:rFonts w:ascii="宋体" w:hAnsi="宋体" w:hint="eastAsia"/>
        </w:rPr>
        <w:t>标记</w:t>
      </w:r>
    </w:p>
    <w:p w14:paraId="0FA4C05A" w14:textId="6D14DD7D" w:rsidR="009308C5" w:rsidRPr="00CA7FDC" w:rsidRDefault="008B2917" w:rsidP="001F5CAE">
      <w:pPr>
        <w:pStyle w:val="affffe"/>
        <w:numPr>
          <w:ilvl w:val="2"/>
          <w:numId w:val="12"/>
        </w:numPr>
        <w:ind w:firstLineChars="0"/>
        <w:rPr>
          <w:rFonts w:ascii="宋体" w:hAnsi="宋体"/>
          <w:kern w:val="0"/>
          <w:szCs w:val="20"/>
        </w:rPr>
      </w:pPr>
      <w:r w:rsidRPr="006348E1">
        <w:rPr>
          <w:rFonts w:ascii="宋体" w:hAnsi="宋体" w:hint="eastAsia"/>
        </w:rPr>
        <w:t>直角扣件结构型式</w:t>
      </w:r>
      <w:r>
        <w:rPr>
          <w:rFonts w:ascii="宋体" w:hAnsi="宋体" w:hint="eastAsia"/>
        </w:rPr>
        <w:t>代号应为Z，</w:t>
      </w:r>
      <w:r w:rsidRPr="006348E1">
        <w:rPr>
          <w:rFonts w:ascii="宋体" w:hAnsi="宋体" w:hint="eastAsia"/>
        </w:rPr>
        <w:t>旋转扣件结构型式</w:t>
      </w:r>
      <w:r>
        <w:rPr>
          <w:rFonts w:ascii="宋体" w:hAnsi="宋体" w:hint="eastAsia"/>
        </w:rPr>
        <w:t>代号应为U，</w:t>
      </w:r>
      <w:r w:rsidRPr="006348E1">
        <w:rPr>
          <w:rFonts w:ascii="宋体" w:hAnsi="宋体" w:hint="eastAsia"/>
        </w:rPr>
        <w:t>对接扣件结构型式</w:t>
      </w:r>
      <w:r>
        <w:rPr>
          <w:rFonts w:ascii="宋体" w:hAnsi="宋体" w:hint="eastAsia"/>
        </w:rPr>
        <w:t>代号应为D。</w:t>
      </w:r>
    </w:p>
    <w:p w14:paraId="0EDDB603" w14:textId="2092D6ED" w:rsidR="008D3FD2" w:rsidRPr="00CA7FDC" w:rsidRDefault="008B2917" w:rsidP="001F5CAE">
      <w:pPr>
        <w:pStyle w:val="affffe"/>
        <w:numPr>
          <w:ilvl w:val="2"/>
          <w:numId w:val="12"/>
        </w:numPr>
        <w:ind w:firstLineChars="0"/>
        <w:rPr>
          <w:rFonts w:ascii="宋体" w:hAnsi="宋体"/>
        </w:rPr>
      </w:pPr>
      <w:r w:rsidRPr="00CA7FDC">
        <w:rPr>
          <w:rFonts w:ascii="宋体" w:hAnsi="宋体" w:hint="eastAsia"/>
        </w:rPr>
        <w:t>铸造扣件</w:t>
      </w:r>
      <w:r w:rsidRPr="00CA7FDC">
        <w:rPr>
          <w:rFonts w:ascii="宋体" w:hAnsi="宋体" w:hint="eastAsia"/>
          <w:kern w:val="0"/>
          <w:szCs w:val="20"/>
        </w:rPr>
        <w:t>的标记代号应为GK，锻造扣件的标记代号应为D</w:t>
      </w:r>
      <w:r w:rsidRPr="00CA7FDC">
        <w:rPr>
          <w:rFonts w:ascii="宋体" w:hAnsi="宋体"/>
          <w:kern w:val="0"/>
          <w:szCs w:val="20"/>
        </w:rPr>
        <w:t>ZK</w:t>
      </w:r>
      <w:r w:rsidRPr="00CA7FDC">
        <w:rPr>
          <w:rFonts w:ascii="宋体" w:hAnsi="宋体" w:hint="eastAsia"/>
          <w:kern w:val="0"/>
          <w:szCs w:val="20"/>
        </w:rPr>
        <w:t>，冲压扣件的标记代号应为CYK。</w:t>
      </w:r>
    </w:p>
    <w:p w14:paraId="59C3B548" w14:textId="2B7412EE" w:rsidR="002E10BA" w:rsidRPr="002E10BA" w:rsidRDefault="008834AB" w:rsidP="001F5CAE">
      <w:pPr>
        <w:pStyle w:val="affffe"/>
        <w:numPr>
          <w:ilvl w:val="2"/>
          <w:numId w:val="12"/>
        </w:numPr>
        <w:ind w:firstLineChars="0"/>
        <w:rPr>
          <w:rFonts w:ascii="宋体" w:hAnsi="宋体"/>
        </w:rPr>
      </w:pPr>
      <w:r>
        <w:rPr>
          <w:rFonts w:ascii="宋体" w:hAnsi="宋体" w:hint="eastAsia"/>
        </w:rPr>
        <w:t>扣件</w:t>
      </w:r>
      <w:r w:rsidR="002E10BA" w:rsidRPr="002E10BA">
        <w:rPr>
          <w:rFonts w:ascii="宋体" w:hAnsi="宋体" w:hint="eastAsia"/>
        </w:rPr>
        <w:t>产品</w:t>
      </w:r>
      <w:r w:rsidRPr="002E10BA">
        <w:rPr>
          <w:rFonts w:ascii="宋体" w:hAnsi="宋体" w:hint="eastAsia"/>
        </w:rPr>
        <w:t>的标记应醒目</w:t>
      </w:r>
      <w:r w:rsidR="009134C7">
        <w:rPr>
          <w:rFonts w:ascii="宋体" w:hAnsi="宋体" w:hint="eastAsia"/>
        </w:rPr>
        <w:t>，</w:t>
      </w:r>
      <w:r w:rsidR="009134C7" w:rsidRPr="002E10BA">
        <w:rPr>
          <w:rFonts w:ascii="宋体" w:hAnsi="宋体" w:hint="eastAsia"/>
        </w:rPr>
        <w:t>字迹、图案清晰完整</w:t>
      </w:r>
      <w:r w:rsidR="00961F23">
        <w:rPr>
          <w:rFonts w:ascii="宋体" w:hAnsi="宋体" w:hint="eastAsia"/>
        </w:rPr>
        <w:t>且应为永久性标记</w:t>
      </w:r>
      <w:r>
        <w:rPr>
          <w:rFonts w:ascii="宋体" w:hAnsi="宋体" w:hint="eastAsia"/>
        </w:rPr>
        <w:t>，</w:t>
      </w:r>
      <w:r w:rsidR="00A75291">
        <w:rPr>
          <w:rFonts w:ascii="宋体" w:hAnsi="宋体" w:hint="eastAsia"/>
        </w:rPr>
        <w:t>标记</w:t>
      </w:r>
      <w:r>
        <w:rPr>
          <w:rFonts w:ascii="宋体" w:hAnsi="宋体" w:hint="eastAsia"/>
        </w:rPr>
        <w:t>内容应包括扣件</w:t>
      </w:r>
      <w:r w:rsidR="0055557A">
        <w:rPr>
          <w:rFonts w:ascii="宋体" w:hAnsi="宋体" w:hint="eastAsia"/>
        </w:rPr>
        <w:t>型式、</w:t>
      </w:r>
      <w:r w:rsidR="00A75291">
        <w:rPr>
          <w:rFonts w:ascii="宋体" w:hAnsi="宋体" w:hint="eastAsia"/>
        </w:rPr>
        <w:t>型号、商标</w:t>
      </w:r>
      <w:r w:rsidR="00961F23">
        <w:rPr>
          <w:rFonts w:ascii="宋体" w:hAnsi="宋体" w:hint="eastAsia"/>
        </w:rPr>
        <w:t>和</w:t>
      </w:r>
      <w:r w:rsidR="00A75291">
        <w:rPr>
          <w:rFonts w:ascii="宋体" w:hAnsi="宋体" w:hint="eastAsia"/>
        </w:rPr>
        <w:t>生产年号</w:t>
      </w:r>
      <w:r w:rsidR="008B2917">
        <w:rPr>
          <w:rFonts w:ascii="宋体" w:hAnsi="宋体" w:hint="eastAsia"/>
        </w:rPr>
        <w:t>，</w:t>
      </w:r>
      <w:r w:rsidR="008B2917" w:rsidRPr="00CA7FDC">
        <w:rPr>
          <w:rFonts w:ascii="宋体" w:hAnsi="宋体" w:hint="eastAsia"/>
        </w:rPr>
        <w:t>标识方法</w:t>
      </w:r>
      <w:r w:rsidR="008B2917">
        <w:rPr>
          <w:rFonts w:ascii="宋体" w:hAnsi="宋体" w:hint="eastAsia"/>
        </w:rPr>
        <w:t>应符合</w:t>
      </w:r>
      <w:r w:rsidR="008B2917" w:rsidRPr="00CA7FDC">
        <w:rPr>
          <w:rFonts w:ascii="宋体" w:hAnsi="宋体" w:hint="eastAsia"/>
        </w:rPr>
        <w:t>G</w:t>
      </w:r>
      <w:r w:rsidR="008B2917" w:rsidRPr="00CA7FDC">
        <w:rPr>
          <w:rFonts w:ascii="宋体" w:hAnsi="宋体"/>
        </w:rPr>
        <w:t>B/T15831</w:t>
      </w:r>
      <w:r w:rsidR="008B2917">
        <w:rPr>
          <w:rFonts w:ascii="宋体" w:hAnsi="宋体" w:hint="eastAsia"/>
        </w:rPr>
        <w:t>的</w:t>
      </w:r>
      <w:r w:rsidR="008B2917" w:rsidRPr="00CA7FDC">
        <w:rPr>
          <w:rFonts w:ascii="宋体" w:hAnsi="宋体" w:hint="eastAsia"/>
        </w:rPr>
        <w:t>规定。</w:t>
      </w:r>
    </w:p>
    <w:p w14:paraId="440E7062" w14:textId="77777777" w:rsidR="00CC2E1D" w:rsidRPr="008F7F6B" w:rsidRDefault="00CC2E1D" w:rsidP="00CC2E1D">
      <w:pPr>
        <w:pStyle w:val="af1"/>
        <w:spacing w:before="156" w:after="156"/>
        <w:rPr>
          <w:b/>
        </w:rPr>
      </w:pPr>
      <w:bookmarkStart w:id="8" w:name="_Toc119251464"/>
      <w:r w:rsidRPr="008F7F6B">
        <w:rPr>
          <w:rFonts w:hint="eastAsia"/>
          <w:b/>
        </w:rPr>
        <w:t>重大风险源</w:t>
      </w:r>
      <w:bookmarkEnd w:id="8"/>
    </w:p>
    <w:p w14:paraId="78FA48A6" w14:textId="4EB586A1" w:rsidR="00DF2F79" w:rsidRDefault="007E3A60" w:rsidP="007E3A60">
      <w:pPr>
        <w:rPr>
          <w:rFonts w:ascii="宋体" w:hAnsi="宋体"/>
        </w:rPr>
      </w:pPr>
      <w:r>
        <w:rPr>
          <w:rFonts w:ascii="宋体" w:hAnsi="宋体" w:hint="eastAsia"/>
        </w:rPr>
        <w:t xml:space="preserve">    扣件</w:t>
      </w:r>
      <w:r w:rsidRPr="007E3A60">
        <w:rPr>
          <w:rFonts w:ascii="宋体" w:hAnsi="宋体" w:hint="eastAsia"/>
        </w:rPr>
        <w:t>重大</w:t>
      </w:r>
      <w:r w:rsidR="000B685A">
        <w:rPr>
          <w:rFonts w:ascii="宋体" w:hAnsi="宋体" w:hint="eastAsia"/>
        </w:rPr>
        <w:t>风</w:t>
      </w:r>
      <w:r w:rsidRPr="007E3A60">
        <w:rPr>
          <w:rFonts w:ascii="宋体" w:hAnsi="宋体" w:hint="eastAsia"/>
        </w:rPr>
        <w:t>险</w:t>
      </w:r>
      <w:r w:rsidR="000B685A">
        <w:rPr>
          <w:rFonts w:ascii="宋体" w:hAnsi="宋体" w:hint="eastAsia"/>
        </w:rPr>
        <w:t>源</w:t>
      </w:r>
      <w:r w:rsidR="00D31BB3">
        <w:rPr>
          <w:rFonts w:ascii="宋体" w:hAnsi="宋体" w:hint="eastAsia"/>
        </w:rPr>
        <w:t>清单</w:t>
      </w:r>
      <w:r w:rsidRPr="007E3A60">
        <w:rPr>
          <w:rFonts w:ascii="宋体" w:hAnsi="宋体" w:hint="eastAsia"/>
        </w:rPr>
        <w:t>见表</w:t>
      </w:r>
      <w:r>
        <w:rPr>
          <w:rFonts w:ascii="宋体" w:hAnsi="宋体" w:hint="eastAsia"/>
        </w:rPr>
        <w:t>1</w:t>
      </w:r>
    </w:p>
    <w:p w14:paraId="10D90B7B" w14:textId="77912B67" w:rsidR="007E3A60" w:rsidRDefault="007E3A60" w:rsidP="007E3A60">
      <w:pPr>
        <w:pStyle w:val="affc"/>
        <w:ind w:firstLine="422"/>
        <w:jc w:val="center"/>
        <w:rPr>
          <w:rFonts w:hAnsi="宋体"/>
          <w:b/>
        </w:rPr>
      </w:pPr>
      <w:r w:rsidRPr="007E3A60">
        <w:rPr>
          <w:rFonts w:hint="eastAsia"/>
          <w:b/>
        </w:rPr>
        <w:t xml:space="preserve">表1 </w:t>
      </w:r>
      <w:r w:rsidRPr="007E3A60">
        <w:rPr>
          <w:rFonts w:hAnsi="宋体" w:hint="eastAsia"/>
          <w:b/>
        </w:rPr>
        <w:t>扣件重大</w:t>
      </w:r>
      <w:r w:rsidR="000B685A">
        <w:rPr>
          <w:rFonts w:hAnsi="宋体" w:hint="eastAsia"/>
          <w:b/>
        </w:rPr>
        <w:t>风</w:t>
      </w:r>
      <w:r w:rsidRPr="007E3A60">
        <w:rPr>
          <w:rFonts w:hAnsi="宋体" w:hint="eastAsia"/>
          <w:b/>
        </w:rPr>
        <w:t>险</w:t>
      </w:r>
      <w:r w:rsidR="000B685A">
        <w:rPr>
          <w:rFonts w:hAnsi="宋体" w:hint="eastAsia"/>
          <w:b/>
        </w:rPr>
        <w:t>源</w:t>
      </w:r>
      <w:r w:rsidR="00D31BB3">
        <w:rPr>
          <w:rFonts w:hAnsi="宋体" w:hint="eastAsia"/>
          <w:b/>
        </w:rPr>
        <w:t>清单</w:t>
      </w:r>
    </w:p>
    <w:tbl>
      <w:tblPr>
        <w:tblStyle w:val="affffa"/>
        <w:tblW w:w="0" w:type="auto"/>
        <w:tblInd w:w="392" w:type="dxa"/>
        <w:tblLook w:val="04A0" w:firstRow="1" w:lastRow="0" w:firstColumn="1" w:lastColumn="0" w:noHBand="0" w:noVBand="1"/>
      </w:tblPr>
      <w:tblGrid>
        <w:gridCol w:w="1560"/>
        <w:gridCol w:w="3543"/>
        <w:gridCol w:w="3686"/>
      </w:tblGrid>
      <w:tr w:rsidR="00DF2F79" w14:paraId="4EBB8AE0" w14:textId="77777777" w:rsidTr="008961C8">
        <w:tc>
          <w:tcPr>
            <w:tcW w:w="1560" w:type="dxa"/>
          </w:tcPr>
          <w:p w14:paraId="719A1BD6" w14:textId="40E5DADC" w:rsidR="00DF2F79" w:rsidRPr="005077D4" w:rsidRDefault="000B685A" w:rsidP="005077D4">
            <w:pPr>
              <w:pStyle w:val="affc"/>
              <w:ind w:firstLineChars="0" w:firstLine="0"/>
              <w:jc w:val="center"/>
              <w:rPr>
                <w:b/>
                <w:szCs w:val="21"/>
              </w:rPr>
            </w:pPr>
            <w:r w:rsidRPr="005077D4">
              <w:rPr>
                <w:rFonts w:hint="eastAsia"/>
                <w:b/>
                <w:szCs w:val="21"/>
              </w:rPr>
              <w:t>风</w:t>
            </w:r>
            <w:r w:rsidR="00DF2F79" w:rsidRPr="005077D4">
              <w:rPr>
                <w:rFonts w:hint="eastAsia"/>
                <w:b/>
                <w:szCs w:val="21"/>
              </w:rPr>
              <w:t>险</w:t>
            </w:r>
            <w:r w:rsidRPr="005077D4">
              <w:rPr>
                <w:rFonts w:hint="eastAsia"/>
                <w:b/>
                <w:szCs w:val="21"/>
              </w:rPr>
              <w:t>源</w:t>
            </w:r>
            <w:r w:rsidR="00DF2F79" w:rsidRPr="005077D4">
              <w:rPr>
                <w:rFonts w:hint="eastAsia"/>
                <w:b/>
                <w:szCs w:val="21"/>
              </w:rPr>
              <w:t>名称</w:t>
            </w:r>
          </w:p>
        </w:tc>
        <w:tc>
          <w:tcPr>
            <w:tcW w:w="3543" w:type="dxa"/>
          </w:tcPr>
          <w:p w14:paraId="402ADCC0" w14:textId="69280397" w:rsidR="00DF2F79" w:rsidRPr="005077D4" w:rsidRDefault="000B685A" w:rsidP="005077D4">
            <w:pPr>
              <w:pStyle w:val="affc"/>
              <w:ind w:firstLineChars="0" w:firstLine="0"/>
              <w:jc w:val="center"/>
              <w:rPr>
                <w:b/>
                <w:szCs w:val="21"/>
              </w:rPr>
            </w:pPr>
            <w:r w:rsidRPr="005077D4">
              <w:rPr>
                <w:rFonts w:hint="eastAsia"/>
                <w:b/>
                <w:szCs w:val="21"/>
              </w:rPr>
              <w:t>风</w:t>
            </w:r>
            <w:r w:rsidR="005E5BDA" w:rsidRPr="005077D4">
              <w:rPr>
                <w:rFonts w:hint="eastAsia"/>
                <w:b/>
                <w:szCs w:val="21"/>
              </w:rPr>
              <w:t>险</w:t>
            </w:r>
            <w:r w:rsidRPr="005077D4">
              <w:rPr>
                <w:rFonts w:hint="eastAsia"/>
                <w:b/>
                <w:szCs w:val="21"/>
              </w:rPr>
              <w:t>源</w:t>
            </w:r>
            <w:r w:rsidR="005077D4" w:rsidRPr="005077D4">
              <w:rPr>
                <w:rFonts w:hint="eastAsia"/>
                <w:b/>
                <w:szCs w:val="21"/>
              </w:rPr>
              <w:t>内容</w:t>
            </w:r>
          </w:p>
        </w:tc>
        <w:tc>
          <w:tcPr>
            <w:tcW w:w="3686" w:type="dxa"/>
          </w:tcPr>
          <w:p w14:paraId="47637CE7" w14:textId="5BA1FEC0" w:rsidR="00DF2F79" w:rsidRPr="005077D4" w:rsidRDefault="00EE3F99" w:rsidP="007A3528">
            <w:pPr>
              <w:pStyle w:val="affc"/>
              <w:ind w:firstLineChars="0" w:firstLine="0"/>
              <w:jc w:val="center"/>
              <w:rPr>
                <w:b/>
                <w:szCs w:val="21"/>
              </w:rPr>
            </w:pPr>
            <w:r w:rsidRPr="005077D4">
              <w:rPr>
                <w:rFonts w:hint="eastAsia"/>
                <w:b/>
                <w:szCs w:val="21"/>
              </w:rPr>
              <w:t>本文件</w:t>
            </w:r>
            <w:r w:rsidR="007E3A60" w:rsidRPr="005077D4">
              <w:rPr>
                <w:rFonts w:hint="eastAsia"/>
                <w:b/>
                <w:szCs w:val="21"/>
              </w:rPr>
              <w:t>中</w:t>
            </w:r>
            <w:r w:rsidR="00D31BB3" w:rsidRPr="005077D4">
              <w:rPr>
                <w:rFonts w:hint="eastAsia"/>
                <w:b/>
                <w:szCs w:val="21"/>
              </w:rPr>
              <w:t>对应的</w:t>
            </w:r>
            <w:r w:rsidR="007F1EFD" w:rsidRPr="005077D4">
              <w:rPr>
                <w:rFonts w:hint="eastAsia"/>
                <w:b/>
                <w:szCs w:val="21"/>
              </w:rPr>
              <w:t>条款</w:t>
            </w:r>
          </w:p>
        </w:tc>
      </w:tr>
      <w:tr w:rsidR="005B48CF" w14:paraId="585DDA22" w14:textId="77777777" w:rsidTr="00353600">
        <w:trPr>
          <w:trHeight w:val="84"/>
        </w:trPr>
        <w:tc>
          <w:tcPr>
            <w:tcW w:w="1560" w:type="dxa"/>
            <w:vMerge w:val="restart"/>
            <w:vAlign w:val="center"/>
          </w:tcPr>
          <w:p w14:paraId="0BCB8EDE" w14:textId="3DDB6D37" w:rsidR="005B48CF" w:rsidRPr="005077D4" w:rsidRDefault="005B48CF" w:rsidP="00353600">
            <w:pPr>
              <w:pStyle w:val="affc"/>
              <w:tabs>
                <w:tab w:val="left" w:pos="-108"/>
              </w:tabs>
              <w:ind w:firstLineChars="0" w:firstLine="0"/>
              <w:jc w:val="center"/>
              <w:rPr>
                <w:szCs w:val="21"/>
              </w:rPr>
            </w:pPr>
            <w:r w:rsidRPr="005077D4">
              <w:rPr>
                <w:rFonts w:hint="eastAsia"/>
                <w:szCs w:val="21"/>
              </w:rPr>
              <w:t>断裂、破坏</w:t>
            </w:r>
            <w:r w:rsidR="001972E3" w:rsidRPr="005077D4">
              <w:rPr>
                <w:rFonts w:hint="eastAsia"/>
                <w:szCs w:val="21"/>
              </w:rPr>
              <w:t>等功能失效</w:t>
            </w:r>
          </w:p>
        </w:tc>
        <w:tc>
          <w:tcPr>
            <w:tcW w:w="3543" w:type="dxa"/>
          </w:tcPr>
          <w:p w14:paraId="1B3485CF" w14:textId="0CCBFA04" w:rsidR="005B48CF" w:rsidRPr="005077D4" w:rsidRDefault="00D61FC8" w:rsidP="00CC2E1D">
            <w:pPr>
              <w:pStyle w:val="affc"/>
              <w:ind w:firstLineChars="0" w:firstLine="0"/>
              <w:rPr>
                <w:szCs w:val="21"/>
              </w:rPr>
            </w:pPr>
            <w:r w:rsidRPr="005077D4">
              <w:rPr>
                <w:rFonts w:hint="eastAsia"/>
                <w:szCs w:val="21"/>
              </w:rPr>
              <w:t>结构与</w:t>
            </w:r>
            <w:r w:rsidR="005B48CF" w:rsidRPr="005077D4">
              <w:rPr>
                <w:rFonts w:hint="eastAsia"/>
                <w:szCs w:val="21"/>
              </w:rPr>
              <w:t>制造缺陷</w:t>
            </w:r>
          </w:p>
        </w:tc>
        <w:tc>
          <w:tcPr>
            <w:tcW w:w="3686" w:type="dxa"/>
          </w:tcPr>
          <w:p w14:paraId="48FE21A7" w14:textId="26A9E2DB" w:rsidR="005B48CF" w:rsidRPr="005077D4" w:rsidRDefault="00D00DE5" w:rsidP="004A26EE">
            <w:pPr>
              <w:pStyle w:val="affc"/>
              <w:ind w:firstLineChars="0" w:firstLine="0"/>
              <w:jc w:val="center"/>
              <w:rPr>
                <w:szCs w:val="21"/>
              </w:rPr>
            </w:pPr>
            <w:r w:rsidRPr="005077D4">
              <w:rPr>
                <w:rFonts w:hint="eastAsia"/>
                <w:szCs w:val="21"/>
              </w:rPr>
              <w:t>6.1.2、6.1.3</w:t>
            </w:r>
            <w:r w:rsidR="009721DC" w:rsidRPr="005077D4">
              <w:rPr>
                <w:rFonts w:hint="eastAsia"/>
                <w:szCs w:val="21"/>
              </w:rPr>
              <w:t>、6.1.4</w:t>
            </w:r>
            <w:r w:rsidR="00D61FC8" w:rsidRPr="005077D4">
              <w:rPr>
                <w:rFonts w:hint="eastAsia"/>
                <w:szCs w:val="21"/>
              </w:rPr>
              <w:t>、6.1.5</w:t>
            </w:r>
          </w:p>
        </w:tc>
      </w:tr>
      <w:tr w:rsidR="005B48CF" w14:paraId="000F984E" w14:textId="77777777" w:rsidTr="00353600">
        <w:trPr>
          <w:trHeight w:val="328"/>
        </w:trPr>
        <w:tc>
          <w:tcPr>
            <w:tcW w:w="1560" w:type="dxa"/>
            <w:vMerge/>
            <w:vAlign w:val="center"/>
          </w:tcPr>
          <w:p w14:paraId="23863BB8" w14:textId="77777777" w:rsidR="005B48CF" w:rsidRPr="005077D4" w:rsidRDefault="005B48CF" w:rsidP="00353600">
            <w:pPr>
              <w:pStyle w:val="affc"/>
              <w:ind w:firstLineChars="0" w:firstLine="0"/>
              <w:jc w:val="center"/>
              <w:rPr>
                <w:szCs w:val="21"/>
              </w:rPr>
            </w:pPr>
          </w:p>
        </w:tc>
        <w:tc>
          <w:tcPr>
            <w:tcW w:w="3543" w:type="dxa"/>
          </w:tcPr>
          <w:p w14:paraId="6FADD4DD" w14:textId="77777777" w:rsidR="005B48CF" w:rsidRPr="005077D4" w:rsidRDefault="005B48CF" w:rsidP="00CC2E1D">
            <w:pPr>
              <w:pStyle w:val="affc"/>
              <w:ind w:firstLineChars="0" w:firstLine="0"/>
              <w:rPr>
                <w:szCs w:val="21"/>
              </w:rPr>
            </w:pPr>
            <w:r w:rsidRPr="005077D4">
              <w:rPr>
                <w:rFonts w:hint="eastAsia"/>
                <w:szCs w:val="21"/>
              </w:rPr>
              <w:t>材料缺陷</w:t>
            </w:r>
          </w:p>
        </w:tc>
        <w:tc>
          <w:tcPr>
            <w:tcW w:w="3686" w:type="dxa"/>
          </w:tcPr>
          <w:p w14:paraId="7ACC0603" w14:textId="39141EFB" w:rsidR="005B48CF" w:rsidRPr="005077D4" w:rsidRDefault="00D00DE5" w:rsidP="004A26EE">
            <w:pPr>
              <w:pStyle w:val="affc"/>
              <w:ind w:firstLineChars="0" w:firstLine="0"/>
              <w:jc w:val="center"/>
              <w:rPr>
                <w:szCs w:val="21"/>
              </w:rPr>
            </w:pPr>
            <w:r w:rsidRPr="005077D4">
              <w:rPr>
                <w:rFonts w:hint="eastAsia"/>
                <w:szCs w:val="21"/>
              </w:rPr>
              <w:t>6.1.6</w:t>
            </w:r>
          </w:p>
        </w:tc>
      </w:tr>
      <w:tr w:rsidR="005B48CF" w14:paraId="37D46E0E" w14:textId="77777777" w:rsidTr="00353600">
        <w:trPr>
          <w:trHeight w:val="243"/>
        </w:trPr>
        <w:tc>
          <w:tcPr>
            <w:tcW w:w="1560" w:type="dxa"/>
            <w:vMerge/>
            <w:vAlign w:val="center"/>
          </w:tcPr>
          <w:p w14:paraId="71529B82" w14:textId="77777777" w:rsidR="005B48CF" w:rsidRPr="005077D4" w:rsidRDefault="005B48CF" w:rsidP="00353600">
            <w:pPr>
              <w:pStyle w:val="affc"/>
              <w:ind w:firstLineChars="0" w:firstLine="0"/>
              <w:jc w:val="center"/>
              <w:rPr>
                <w:szCs w:val="21"/>
              </w:rPr>
            </w:pPr>
          </w:p>
        </w:tc>
        <w:tc>
          <w:tcPr>
            <w:tcW w:w="3543" w:type="dxa"/>
          </w:tcPr>
          <w:p w14:paraId="0924CCC2" w14:textId="77777777" w:rsidR="005B48CF" w:rsidRPr="005077D4" w:rsidRDefault="005B48CF" w:rsidP="007F1EFD">
            <w:pPr>
              <w:pStyle w:val="affc"/>
              <w:ind w:firstLineChars="0" w:firstLine="0"/>
              <w:rPr>
                <w:szCs w:val="21"/>
              </w:rPr>
            </w:pPr>
            <w:r w:rsidRPr="005077D4">
              <w:rPr>
                <w:rFonts w:hint="eastAsia"/>
                <w:szCs w:val="21"/>
              </w:rPr>
              <w:t>壁厚不足</w:t>
            </w:r>
          </w:p>
        </w:tc>
        <w:tc>
          <w:tcPr>
            <w:tcW w:w="3686" w:type="dxa"/>
          </w:tcPr>
          <w:p w14:paraId="63CFD969" w14:textId="4D0857D9" w:rsidR="005B48CF" w:rsidRPr="005077D4" w:rsidRDefault="00D00DE5" w:rsidP="008B2917">
            <w:pPr>
              <w:pStyle w:val="affc"/>
              <w:ind w:firstLineChars="150" w:firstLine="315"/>
              <w:jc w:val="center"/>
              <w:rPr>
                <w:szCs w:val="21"/>
              </w:rPr>
            </w:pPr>
            <w:r w:rsidRPr="005077D4">
              <w:rPr>
                <w:rFonts w:hint="eastAsia"/>
                <w:szCs w:val="21"/>
              </w:rPr>
              <w:t>6.1.1、</w:t>
            </w:r>
            <w:r w:rsidR="00D61FC8" w:rsidRPr="005077D4">
              <w:rPr>
                <w:rFonts w:hint="eastAsia"/>
                <w:szCs w:val="21"/>
              </w:rPr>
              <w:t>6.1.3</w:t>
            </w:r>
          </w:p>
        </w:tc>
      </w:tr>
      <w:tr w:rsidR="005B48CF" w14:paraId="3913484E" w14:textId="77777777" w:rsidTr="005B48CF">
        <w:trPr>
          <w:trHeight w:val="270"/>
        </w:trPr>
        <w:tc>
          <w:tcPr>
            <w:tcW w:w="1560" w:type="dxa"/>
            <w:vMerge/>
            <w:vAlign w:val="center"/>
          </w:tcPr>
          <w:p w14:paraId="6B8EF1EA" w14:textId="77777777" w:rsidR="005B48CF" w:rsidRPr="005077D4" w:rsidRDefault="005B48CF" w:rsidP="00353600">
            <w:pPr>
              <w:pStyle w:val="affc"/>
              <w:ind w:firstLineChars="0" w:firstLine="0"/>
              <w:jc w:val="center"/>
              <w:rPr>
                <w:szCs w:val="21"/>
              </w:rPr>
            </w:pPr>
          </w:p>
        </w:tc>
        <w:tc>
          <w:tcPr>
            <w:tcW w:w="3543" w:type="dxa"/>
          </w:tcPr>
          <w:p w14:paraId="65E38E40" w14:textId="6B39756F" w:rsidR="005B48CF" w:rsidRPr="005077D4" w:rsidRDefault="005B48CF" w:rsidP="00A5721F">
            <w:pPr>
              <w:pStyle w:val="affc"/>
              <w:ind w:firstLineChars="0" w:firstLine="0"/>
              <w:rPr>
                <w:szCs w:val="21"/>
              </w:rPr>
            </w:pPr>
            <w:r w:rsidRPr="005077D4">
              <w:rPr>
                <w:rFonts w:hint="eastAsia"/>
                <w:szCs w:val="21"/>
              </w:rPr>
              <w:t>裂纹或</w:t>
            </w:r>
            <w:r w:rsidR="00316316" w:rsidRPr="005077D4">
              <w:rPr>
                <w:rFonts w:hint="eastAsia"/>
                <w:szCs w:val="21"/>
              </w:rPr>
              <w:t>损坏</w:t>
            </w:r>
          </w:p>
        </w:tc>
        <w:tc>
          <w:tcPr>
            <w:tcW w:w="3686" w:type="dxa"/>
          </w:tcPr>
          <w:p w14:paraId="65D50AFC" w14:textId="5220AECE" w:rsidR="005B48CF" w:rsidRPr="005077D4" w:rsidRDefault="00D61FC8" w:rsidP="004A26EE">
            <w:pPr>
              <w:pStyle w:val="affc"/>
              <w:ind w:firstLine="420"/>
              <w:jc w:val="center"/>
              <w:rPr>
                <w:szCs w:val="21"/>
              </w:rPr>
            </w:pPr>
            <w:r w:rsidRPr="005077D4">
              <w:rPr>
                <w:rFonts w:hint="eastAsia"/>
                <w:szCs w:val="21"/>
              </w:rPr>
              <w:t>6.2.1、6.2.2</w:t>
            </w:r>
          </w:p>
        </w:tc>
      </w:tr>
      <w:tr w:rsidR="00C6474F" w14:paraId="0B595A2E" w14:textId="77777777" w:rsidTr="00C6474F">
        <w:trPr>
          <w:trHeight w:val="240"/>
        </w:trPr>
        <w:tc>
          <w:tcPr>
            <w:tcW w:w="1560" w:type="dxa"/>
            <w:vMerge w:val="restart"/>
            <w:vAlign w:val="center"/>
          </w:tcPr>
          <w:p w14:paraId="33A7BD92" w14:textId="013C3273" w:rsidR="00C6474F" w:rsidRPr="005077D4" w:rsidRDefault="00C6474F" w:rsidP="00C6474F">
            <w:pPr>
              <w:pStyle w:val="affc"/>
              <w:tabs>
                <w:tab w:val="left" w:pos="-108"/>
              </w:tabs>
              <w:ind w:firstLineChars="0" w:firstLine="0"/>
              <w:jc w:val="center"/>
              <w:rPr>
                <w:szCs w:val="21"/>
              </w:rPr>
            </w:pPr>
            <w:r w:rsidRPr="005077D4">
              <w:rPr>
                <w:rFonts w:hint="eastAsia"/>
                <w:szCs w:val="21"/>
              </w:rPr>
              <w:t>机械性能降低</w:t>
            </w:r>
          </w:p>
        </w:tc>
        <w:tc>
          <w:tcPr>
            <w:tcW w:w="3543" w:type="dxa"/>
          </w:tcPr>
          <w:p w14:paraId="4520678D" w14:textId="479F3870" w:rsidR="00C6474F" w:rsidRPr="005077D4" w:rsidRDefault="00C6474F" w:rsidP="00A5721F">
            <w:pPr>
              <w:pStyle w:val="affc"/>
              <w:ind w:firstLineChars="0" w:firstLine="0"/>
              <w:rPr>
                <w:szCs w:val="21"/>
              </w:rPr>
            </w:pPr>
            <w:r w:rsidRPr="005077D4">
              <w:rPr>
                <w:szCs w:val="21"/>
              </w:rPr>
              <w:t>塑性变形</w:t>
            </w:r>
          </w:p>
        </w:tc>
        <w:tc>
          <w:tcPr>
            <w:tcW w:w="3686" w:type="dxa"/>
          </w:tcPr>
          <w:p w14:paraId="07315A14" w14:textId="65B9518B" w:rsidR="00C6474F" w:rsidRPr="005077D4" w:rsidRDefault="00D61FC8" w:rsidP="004A26EE">
            <w:pPr>
              <w:pStyle w:val="affc"/>
              <w:ind w:firstLine="420"/>
              <w:jc w:val="center"/>
              <w:rPr>
                <w:szCs w:val="21"/>
              </w:rPr>
            </w:pPr>
            <w:r w:rsidRPr="005077D4">
              <w:rPr>
                <w:rFonts w:hint="eastAsia"/>
                <w:szCs w:val="21"/>
              </w:rPr>
              <w:t>6.2.1、6.2.2</w:t>
            </w:r>
          </w:p>
        </w:tc>
      </w:tr>
      <w:tr w:rsidR="00C6474F" w14:paraId="3000403D" w14:textId="77777777" w:rsidTr="00C6474F">
        <w:trPr>
          <w:trHeight w:val="220"/>
        </w:trPr>
        <w:tc>
          <w:tcPr>
            <w:tcW w:w="1560" w:type="dxa"/>
            <w:vMerge/>
            <w:vAlign w:val="center"/>
          </w:tcPr>
          <w:p w14:paraId="50E3483B" w14:textId="77777777" w:rsidR="00C6474F" w:rsidRPr="005077D4" w:rsidRDefault="00C6474F" w:rsidP="00A5721F">
            <w:pPr>
              <w:pStyle w:val="affc"/>
              <w:tabs>
                <w:tab w:val="left" w:pos="-108"/>
              </w:tabs>
              <w:ind w:firstLineChars="0" w:firstLine="0"/>
              <w:jc w:val="center"/>
              <w:rPr>
                <w:szCs w:val="21"/>
              </w:rPr>
            </w:pPr>
          </w:p>
        </w:tc>
        <w:tc>
          <w:tcPr>
            <w:tcW w:w="3543" w:type="dxa"/>
          </w:tcPr>
          <w:p w14:paraId="3A56D2D4" w14:textId="4A56E51B" w:rsidR="00C6474F" w:rsidRPr="005077D4" w:rsidRDefault="00C6474F" w:rsidP="00C6474F">
            <w:pPr>
              <w:pStyle w:val="affc"/>
              <w:ind w:leftChars="-119" w:left="-250" w:firstLineChars="134" w:firstLine="281"/>
              <w:jc w:val="left"/>
              <w:rPr>
                <w:szCs w:val="21"/>
              </w:rPr>
            </w:pPr>
            <w:r w:rsidRPr="005077D4">
              <w:rPr>
                <w:szCs w:val="21"/>
              </w:rPr>
              <w:t>表面</w:t>
            </w:r>
            <w:r w:rsidR="00D97105">
              <w:rPr>
                <w:rFonts w:hint="eastAsia"/>
                <w:szCs w:val="21"/>
              </w:rPr>
              <w:t>防锈蚀</w:t>
            </w:r>
          </w:p>
        </w:tc>
        <w:tc>
          <w:tcPr>
            <w:tcW w:w="3686" w:type="dxa"/>
          </w:tcPr>
          <w:p w14:paraId="2FE2EF3A" w14:textId="21FB5780" w:rsidR="00C6474F" w:rsidRPr="005077D4" w:rsidRDefault="00D61FC8" w:rsidP="004A26EE">
            <w:pPr>
              <w:pStyle w:val="affc"/>
              <w:ind w:firstLine="420"/>
              <w:jc w:val="center"/>
              <w:rPr>
                <w:szCs w:val="21"/>
              </w:rPr>
            </w:pPr>
            <w:r w:rsidRPr="005077D4">
              <w:rPr>
                <w:rFonts w:hint="eastAsia"/>
                <w:szCs w:val="21"/>
              </w:rPr>
              <w:t>6.3.1、6.3.2</w:t>
            </w:r>
          </w:p>
        </w:tc>
      </w:tr>
      <w:tr w:rsidR="005E5BDA" w14:paraId="7230006E" w14:textId="77777777" w:rsidTr="00353600">
        <w:trPr>
          <w:trHeight w:val="131"/>
        </w:trPr>
        <w:tc>
          <w:tcPr>
            <w:tcW w:w="1560" w:type="dxa"/>
            <w:vMerge w:val="restart"/>
            <w:vAlign w:val="center"/>
          </w:tcPr>
          <w:p w14:paraId="33C99B3F" w14:textId="222A2300" w:rsidR="005E5BDA" w:rsidRPr="005077D4" w:rsidRDefault="005E5BDA" w:rsidP="00353600">
            <w:pPr>
              <w:pStyle w:val="affc"/>
              <w:ind w:firstLineChars="0" w:firstLine="0"/>
              <w:jc w:val="center"/>
              <w:rPr>
                <w:szCs w:val="21"/>
              </w:rPr>
            </w:pPr>
            <w:r w:rsidRPr="005077D4">
              <w:rPr>
                <w:rFonts w:hint="eastAsia"/>
                <w:szCs w:val="21"/>
              </w:rPr>
              <w:t>滑脱</w:t>
            </w:r>
          </w:p>
        </w:tc>
        <w:tc>
          <w:tcPr>
            <w:tcW w:w="3543" w:type="dxa"/>
          </w:tcPr>
          <w:p w14:paraId="5855A198" w14:textId="77777777" w:rsidR="005E5BDA" w:rsidRPr="005077D4" w:rsidRDefault="00367777" w:rsidP="008A45DA">
            <w:pPr>
              <w:pStyle w:val="affc"/>
              <w:ind w:firstLineChars="0" w:firstLine="0"/>
              <w:rPr>
                <w:szCs w:val="21"/>
              </w:rPr>
            </w:pPr>
            <w:r w:rsidRPr="005077D4">
              <w:rPr>
                <w:rFonts w:hint="eastAsia"/>
                <w:szCs w:val="21"/>
              </w:rPr>
              <w:t>预紧不足</w:t>
            </w:r>
          </w:p>
        </w:tc>
        <w:tc>
          <w:tcPr>
            <w:tcW w:w="3686" w:type="dxa"/>
          </w:tcPr>
          <w:p w14:paraId="682518A9" w14:textId="3E0F0856" w:rsidR="005E5BDA" w:rsidRPr="005077D4" w:rsidRDefault="008E5FF1" w:rsidP="004A26EE">
            <w:pPr>
              <w:pStyle w:val="affc"/>
              <w:ind w:firstLineChars="0" w:firstLine="0"/>
              <w:jc w:val="center"/>
              <w:rPr>
                <w:szCs w:val="21"/>
              </w:rPr>
            </w:pPr>
            <w:r w:rsidRPr="005077D4">
              <w:rPr>
                <w:rFonts w:hint="eastAsia"/>
                <w:szCs w:val="21"/>
              </w:rPr>
              <w:t>6.2.2</w:t>
            </w:r>
          </w:p>
        </w:tc>
      </w:tr>
      <w:tr w:rsidR="005E5BDA" w14:paraId="58816584" w14:textId="77777777" w:rsidTr="008961C8">
        <w:trPr>
          <w:trHeight w:val="56"/>
        </w:trPr>
        <w:tc>
          <w:tcPr>
            <w:tcW w:w="1560" w:type="dxa"/>
            <w:vMerge/>
          </w:tcPr>
          <w:p w14:paraId="368D7186" w14:textId="77777777" w:rsidR="005E5BDA" w:rsidRPr="005077D4" w:rsidRDefault="005E5BDA" w:rsidP="00367777">
            <w:pPr>
              <w:pStyle w:val="affc"/>
              <w:ind w:firstLineChars="0" w:firstLine="0"/>
              <w:rPr>
                <w:szCs w:val="21"/>
              </w:rPr>
            </w:pPr>
          </w:p>
        </w:tc>
        <w:tc>
          <w:tcPr>
            <w:tcW w:w="3543" w:type="dxa"/>
          </w:tcPr>
          <w:p w14:paraId="6B48FB5E" w14:textId="77777777" w:rsidR="005E5BDA" w:rsidRPr="005077D4" w:rsidRDefault="00367777" w:rsidP="00367777">
            <w:pPr>
              <w:pStyle w:val="affc"/>
              <w:ind w:firstLineChars="0" w:firstLine="0"/>
              <w:rPr>
                <w:szCs w:val="21"/>
              </w:rPr>
            </w:pPr>
            <w:r w:rsidRPr="005077D4">
              <w:rPr>
                <w:rFonts w:hint="eastAsia"/>
                <w:szCs w:val="21"/>
              </w:rPr>
              <w:t>紧固件失效</w:t>
            </w:r>
          </w:p>
        </w:tc>
        <w:tc>
          <w:tcPr>
            <w:tcW w:w="3686" w:type="dxa"/>
          </w:tcPr>
          <w:p w14:paraId="69E02F3F" w14:textId="61BF9DD0" w:rsidR="005E5BDA" w:rsidRPr="005077D4" w:rsidRDefault="008E5FF1" w:rsidP="004A26EE">
            <w:pPr>
              <w:pStyle w:val="affc"/>
              <w:ind w:firstLineChars="0" w:firstLine="0"/>
              <w:jc w:val="center"/>
              <w:rPr>
                <w:szCs w:val="21"/>
              </w:rPr>
            </w:pPr>
            <w:r w:rsidRPr="005077D4">
              <w:rPr>
                <w:rFonts w:hint="eastAsia"/>
                <w:szCs w:val="21"/>
              </w:rPr>
              <w:t>6.2.2</w:t>
            </w:r>
          </w:p>
        </w:tc>
      </w:tr>
      <w:tr w:rsidR="005E5BDA" w14:paraId="244207CC" w14:textId="77777777" w:rsidTr="008961C8">
        <w:trPr>
          <w:trHeight w:val="113"/>
        </w:trPr>
        <w:tc>
          <w:tcPr>
            <w:tcW w:w="1560" w:type="dxa"/>
            <w:vMerge/>
          </w:tcPr>
          <w:p w14:paraId="77206CCA" w14:textId="77777777" w:rsidR="005E5BDA" w:rsidRPr="005077D4" w:rsidRDefault="005E5BDA" w:rsidP="00367777">
            <w:pPr>
              <w:pStyle w:val="affc"/>
              <w:ind w:firstLineChars="0" w:firstLine="0"/>
              <w:rPr>
                <w:szCs w:val="21"/>
              </w:rPr>
            </w:pPr>
          </w:p>
        </w:tc>
        <w:tc>
          <w:tcPr>
            <w:tcW w:w="3543" w:type="dxa"/>
          </w:tcPr>
          <w:p w14:paraId="31FA7A8B" w14:textId="77777777" w:rsidR="005E5BDA" w:rsidRPr="005077D4" w:rsidRDefault="00367777" w:rsidP="00367777">
            <w:pPr>
              <w:pStyle w:val="affc"/>
              <w:ind w:firstLineChars="0" w:firstLine="0"/>
              <w:rPr>
                <w:szCs w:val="21"/>
              </w:rPr>
            </w:pPr>
            <w:r w:rsidRPr="005077D4">
              <w:rPr>
                <w:szCs w:val="21"/>
              </w:rPr>
              <w:t>贴合</w:t>
            </w:r>
            <w:r w:rsidRPr="005077D4">
              <w:rPr>
                <w:rFonts w:hint="eastAsia"/>
                <w:szCs w:val="21"/>
              </w:rPr>
              <w:t>不紧密</w:t>
            </w:r>
          </w:p>
        </w:tc>
        <w:tc>
          <w:tcPr>
            <w:tcW w:w="3686" w:type="dxa"/>
          </w:tcPr>
          <w:p w14:paraId="713BF565" w14:textId="10ABF004" w:rsidR="005E5BDA" w:rsidRPr="005077D4" w:rsidRDefault="005077D4" w:rsidP="005077D4">
            <w:pPr>
              <w:pStyle w:val="affc"/>
              <w:ind w:firstLineChars="0" w:firstLine="0"/>
              <w:jc w:val="center"/>
              <w:rPr>
                <w:szCs w:val="21"/>
              </w:rPr>
            </w:pPr>
            <w:r w:rsidRPr="005077D4">
              <w:rPr>
                <w:rFonts w:hint="eastAsia"/>
                <w:szCs w:val="21"/>
              </w:rPr>
              <w:t>6.1.1、</w:t>
            </w:r>
            <w:r w:rsidR="008E5FF1" w:rsidRPr="005077D4">
              <w:rPr>
                <w:rFonts w:hint="eastAsia"/>
                <w:szCs w:val="21"/>
              </w:rPr>
              <w:t>6.1.4</w:t>
            </w:r>
          </w:p>
        </w:tc>
      </w:tr>
    </w:tbl>
    <w:p w14:paraId="4307B332" w14:textId="77777777" w:rsidR="00375907" w:rsidRPr="00375907" w:rsidRDefault="00375907" w:rsidP="00375907">
      <w:pPr>
        <w:rPr>
          <w:rFonts w:ascii="宋体" w:hAnsi="宋体"/>
        </w:rPr>
      </w:pPr>
    </w:p>
    <w:p w14:paraId="1431EA5D" w14:textId="2A20A43B" w:rsidR="001B4982" w:rsidRPr="008F7F6B" w:rsidRDefault="00CA4943">
      <w:pPr>
        <w:pStyle w:val="af1"/>
        <w:spacing w:before="156" w:after="156"/>
        <w:rPr>
          <w:rFonts w:ascii="宋体" w:eastAsia="宋体" w:hAnsi="宋体"/>
          <w:b/>
        </w:rPr>
      </w:pPr>
      <w:bookmarkStart w:id="9" w:name="_Toc119251465"/>
      <w:r w:rsidRPr="008F7F6B">
        <w:rPr>
          <w:rFonts w:hint="eastAsia"/>
          <w:b/>
        </w:rPr>
        <w:t>安全</w:t>
      </w:r>
      <w:r w:rsidR="009A1E20" w:rsidRPr="008F7F6B">
        <w:rPr>
          <w:rFonts w:hint="eastAsia"/>
          <w:b/>
        </w:rPr>
        <w:t>性能</w:t>
      </w:r>
      <w:r w:rsidRPr="008F7F6B">
        <w:rPr>
          <w:rFonts w:hint="eastAsia"/>
          <w:b/>
        </w:rPr>
        <w:t>要求</w:t>
      </w:r>
      <w:bookmarkEnd w:id="9"/>
    </w:p>
    <w:p w14:paraId="59F8AFAD" w14:textId="7014B683" w:rsidR="00783417" w:rsidRPr="008F7F6B" w:rsidRDefault="00783417" w:rsidP="00495C80">
      <w:pPr>
        <w:pStyle w:val="af2"/>
        <w:ind w:left="0"/>
        <w:rPr>
          <w:rFonts w:ascii="宋体" w:eastAsia="宋体" w:hAnsi="宋体"/>
          <w:b/>
        </w:rPr>
      </w:pPr>
      <w:r w:rsidRPr="008F7F6B">
        <w:rPr>
          <w:rFonts w:ascii="宋体" w:eastAsia="宋体" w:hAnsi="宋体" w:hint="eastAsia"/>
          <w:b/>
        </w:rPr>
        <w:t>结构构造</w:t>
      </w:r>
      <w:r w:rsidR="00860872">
        <w:rPr>
          <w:rFonts w:ascii="宋体" w:eastAsia="宋体" w:hAnsi="宋体" w:hint="eastAsia"/>
          <w:b/>
        </w:rPr>
        <w:t>与</w:t>
      </w:r>
      <w:r w:rsidR="00DC035E" w:rsidRPr="008F7F6B">
        <w:rPr>
          <w:rFonts w:ascii="宋体" w:eastAsia="宋体" w:hAnsi="宋体" w:hint="eastAsia"/>
          <w:b/>
        </w:rPr>
        <w:t>制造</w:t>
      </w:r>
      <w:r w:rsidRPr="008F7F6B">
        <w:rPr>
          <w:rFonts w:ascii="宋体" w:eastAsia="宋体" w:hAnsi="宋体" w:hint="eastAsia"/>
          <w:b/>
        </w:rPr>
        <w:t>要求</w:t>
      </w:r>
    </w:p>
    <w:p w14:paraId="34785B09" w14:textId="4D0C0B59" w:rsidR="00783417" w:rsidRDefault="005D6667" w:rsidP="003F0469">
      <w:pPr>
        <w:pStyle w:val="af3"/>
        <w:ind w:leftChars="1" w:left="424" w:hangingChars="201" w:hanging="422"/>
        <w:rPr>
          <w:rFonts w:eastAsia="宋体"/>
        </w:rPr>
      </w:pPr>
      <w:r>
        <w:rPr>
          <w:rFonts w:eastAsia="宋体" w:hint="eastAsia"/>
        </w:rPr>
        <w:t>扣件</w:t>
      </w:r>
      <w:r w:rsidR="000A07FE">
        <w:rPr>
          <w:rFonts w:eastAsia="宋体" w:hint="eastAsia"/>
        </w:rPr>
        <w:t>的有效</w:t>
      </w:r>
      <w:r w:rsidR="00783417" w:rsidRPr="003F0469">
        <w:rPr>
          <w:rFonts w:eastAsia="宋体" w:hint="eastAsia"/>
        </w:rPr>
        <w:t>壁厚</w:t>
      </w:r>
      <w:r w:rsidR="005A141F">
        <w:rPr>
          <w:rFonts w:eastAsia="宋体" w:hint="eastAsia"/>
        </w:rPr>
        <w:t>应符合</w:t>
      </w:r>
      <w:r w:rsidR="00AF1542">
        <w:rPr>
          <w:rFonts w:eastAsia="宋体" w:hint="eastAsia"/>
        </w:rPr>
        <w:t>设计</w:t>
      </w:r>
      <w:r w:rsidR="005A141F">
        <w:rPr>
          <w:rFonts w:eastAsia="宋体" w:hint="eastAsia"/>
        </w:rPr>
        <w:t>要求</w:t>
      </w:r>
      <w:r w:rsidR="006D3D84">
        <w:rPr>
          <w:rFonts w:eastAsia="宋体" w:hint="eastAsia"/>
        </w:rPr>
        <w:t>，</w:t>
      </w:r>
      <w:r w:rsidR="006D3D84" w:rsidRPr="00DC035E">
        <w:rPr>
          <w:rFonts w:eastAsia="宋体" w:hint="eastAsia"/>
        </w:rPr>
        <w:t>形状和尺寸公差应符合设计图样</w:t>
      </w:r>
      <w:r w:rsidR="006D3D84" w:rsidRPr="00DC035E">
        <w:rPr>
          <w:rFonts w:eastAsia="宋体"/>
        </w:rPr>
        <w:t>规定</w:t>
      </w:r>
      <w:r w:rsidR="005A141F">
        <w:rPr>
          <w:rFonts w:eastAsia="宋体" w:hint="eastAsia"/>
        </w:rPr>
        <w:t>。</w:t>
      </w:r>
    </w:p>
    <w:p w14:paraId="72A809AA" w14:textId="5E3E90AA" w:rsidR="001F5CAE" w:rsidRDefault="005547EC" w:rsidP="001F5CAE">
      <w:pPr>
        <w:pStyle w:val="af3"/>
        <w:ind w:leftChars="1" w:left="424" w:hangingChars="201" w:hanging="422"/>
        <w:rPr>
          <w:rFonts w:eastAsia="宋体"/>
        </w:rPr>
      </w:pPr>
      <w:r w:rsidRPr="005547EC">
        <w:rPr>
          <w:rFonts w:eastAsia="宋体" w:hint="eastAsia"/>
        </w:rPr>
        <w:t>公称直径为</w:t>
      </w:r>
      <w:r w:rsidRPr="005547EC">
        <w:rPr>
          <w:rFonts w:eastAsia="宋体" w:hint="eastAsia"/>
        </w:rPr>
        <w:t>4</w:t>
      </w:r>
      <w:r w:rsidRPr="005547EC">
        <w:rPr>
          <w:rFonts w:eastAsia="宋体"/>
        </w:rPr>
        <w:t>8.3</w:t>
      </w:r>
      <w:r w:rsidRPr="005547EC">
        <w:rPr>
          <w:rFonts w:eastAsia="宋体" w:hint="eastAsia"/>
        </w:rPr>
        <w:t>mm</w:t>
      </w:r>
      <w:r w:rsidRPr="005547EC">
        <w:rPr>
          <w:rFonts w:eastAsia="宋体" w:hint="eastAsia"/>
        </w:rPr>
        <w:t>的</w:t>
      </w:r>
      <w:r w:rsidR="001F5CAE" w:rsidRPr="001F5CAE">
        <w:rPr>
          <w:rFonts w:eastAsia="宋体" w:hint="eastAsia"/>
        </w:rPr>
        <w:t>扣</w:t>
      </w:r>
      <w:r w:rsidR="001F5CAE" w:rsidRPr="005547EC">
        <w:rPr>
          <w:rFonts w:eastAsia="宋体" w:hint="eastAsia"/>
        </w:rPr>
        <w:t>件</w:t>
      </w:r>
      <w:r w:rsidR="001F5CAE" w:rsidRPr="001F5CAE">
        <w:rPr>
          <w:rFonts w:eastAsia="宋体" w:hint="eastAsia"/>
        </w:rPr>
        <w:t>总重应符合下列要求：</w:t>
      </w:r>
    </w:p>
    <w:p w14:paraId="19720643" w14:textId="0222F688" w:rsidR="001F5CAE" w:rsidRPr="001F5CAE" w:rsidRDefault="001F5CAE" w:rsidP="001F5CAE">
      <w:pPr>
        <w:pStyle w:val="affc"/>
        <w:numPr>
          <w:ilvl w:val="0"/>
          <w:numId w:val="15"/>
        </w:numPr>
        <w:ind w:firstLineChars="0"/>
        <w:rPr>
          <w:rFonts w:hAnsi="宋体"/>
        </w:rPr>
      </w:pPr>
      <w:r w:rsidRPr="001F5CAE">
        <w:rPr>
          <w:rFonts w:hAnsi="宋体" w:hint="eastAsia"/>
        </w:rPr>
        <w:t>当扣件</w:t>
      </w:r>
      <w:r w:rsidRPr="00CA7FDC">
        <w:rPr>
          <w:rFonts w:hAnsi="宋体" w:hint="eastAsia"/>
        </w:rPr>
        <w:t>材料成型工艺</w:t>
      </w:r>
      <w:r>
        <w:rPr>
          <w:rFonts w:hAnsi="宋体" w:hint="eastAsia"/>
        </w:rPr>
        <w:t>为铸造时</w:t>
      </w:r>
      <w:r w:rsidRPr="001F5CAE">
        <w:rPr>
          <w:rFonts w:hAnsi="宋体" w:hint="eastAsia"/>
        </w:rPr>
        <w:t>直角扣件总重不小于1.1Kg</w:t>
      </w:r>
      <w:r>
        <w:rPr>
          <w:rFonts w:hAnsi="宋体" w:hint="eastAsia"/>
        </w:rPr>
        <w:t>，</w:t>
      </w:r>
      <w:r w:rsidRPr="001F5CAE">
        <w:rPr>
          <w:rFonts w:hAnsi="宋体" w:hint="eastAsia"/>
        </w:rPr>
        <w:t>旋转扣件总重不小于1</w:t>
      </w:r>
      <w:r w:rsidRPr="001F5CAE">
        <w:rPr>
          <w:rFonts w:hAnsi="宋体"/>
        </w:rPr>
        <w:t>.15</w:t>
      </w:r>
      <w:r w:rsidR="005547EC">
        <w:rPr>
          <w:rFonts w:hAnsi="宋体" w:hint="eastAsia"/>
        </w:rPr>
        <w:t>k</w:t>
      </w:r>
      <w:r w:rsidRPr="001F5CAE">
        <w:rPr>
          <w:rFonts w:hAnsi="宋体" w:hint="eastAsia"/>
        </w:rPr>
        <w:t>g</w:t>
      </w:r>
      <w:r>
        <w:rPr>
          <w:rFonts w:hAnsi="宋体" w:hint="eastAsia"/>
        </w:rPr>
        <w:t>，</w:t>
      </w:r>
      <w:r w:rsidRPr="001F5CAE">
        <w:rPr>
          <w:rFonts w:hAnsi="宋体" w:hint="eastAsia"/>
        </w:rPr>
        <w:t>对接扣件总重不小于1</w:t>
      </w:r>
      <w:r w:rsidRPr="001F5CAE">
        <w:rPr>
          <w:rFonts w:hAnsi="宋体"/>
        </w:rPr>
        <w:t>.25</w:t>
      </w:r>
      <w:r w:rsidR="005547EC">
        <w:rPr>
          <w:rFonts w:hAnsi="宋体"/>
        </w:rPr>
        <w:t>k</w:t>
      </w:r>
      <w:r w:rsidRPr="001F5CAE">
        <w:rPr>
          <w:rFonts w:hAnsi="宋体" w:hint="eastAsia"/>
        </w:rPr>
        <w:t>g</w:t>
      </w:r>
      <w:r>
        <w:rPr>
          <w:rFonts w:hAnsi="宋体" w:hint="eastAsia"/>
        </w:rPr>
        <w:t>。</w:t>
      </w:r>
    </w:p>
    <w:p w14:paraId="1A08EA4D" w14:textId="76429CE7" w:rsidR="00D077AE" w:rsidRPr="005547EC" w:rsidRDefault="00D077AE" w:rsidP="00D077AE">
      <w:pPr>
        <w:pStyle w:val="affc"/>
        <w:numPr>
          <w:ilvl w:val="0"/>
          <w:numId w:val="15"/>
        </w:numPr>
        <w:ind w:firstLineChars="0"/>
        <w:rPr>
          <w:rFonts w:hAnsi="宋体"/>
        </w:rPr>
      </w:pPr>
      <w:r w:rsidRPr="005547EC">
        <w:rPr>
          <w:rFonts w:hAnsi="宋体" w:hint="eastAsia"/>
        </w:rPr>
        <w:t>当扣件材料成型工艺为锻造</w:t>
      </w:r>
      <w:r w:rsidR="00AF0B18" w:rsidRPr="005547EC">
        <w:rPr>
          <w:rFonts w:hAnsi="宋体" w:hint="eastAsia"/>
        </w:rPr>
        <w:t>和冲压</w:t>
      </w:r>
      <w:r w:rsidRPr="005547EC">
        <w:rPr>
          <w:rFonts w:hAnsi="宋体" w:hint="eastAsia"/>
        </w:rPr>
        <w:t>时直角扣件总重不小于</w:t>
      </w:r>
      <w:r w:rsidR="005547EC" w:rsidRPr="005547EC">
        <w:rPr>
          <w:rFonts w:hAnsi="宋体"/>
        </w:rPr>
        <w:t>1.1k</w:t>
      </w:r>
      <w:r w:rsidRPr="005547EC">
        <w:rPr>
          <w:rFonts w:hAnsi="宋体" w:hint="eastAsia"/>
        </w:rPr>
        <w:t>g，旋转扣件总重不小于</w:t>
      </w:r>
      <w:r w:rsidR="005547EC" w:rsidRPr="005547EC">
        <w:rPr>
          <w:rFonts w:hAnsi="宋体"/>
        </w:rPr>
        <w:t>1.15k</w:t>
      </w:r>
      <w:r w:rsidRPr="005547EC">
        <w:rPr>
          <w:rFonts w:hAnsi="宋体" w:hint="eastAsia"/>
        </w:rPr>
        <w:t>g，对接扣件总重不小于</w:t>
      </w:r>
      <w:r w:rsidR="005547EC" w:rsidRPr="005547EC">
        <w:rPr>
          <w:rFonts w:hAnsi="宋体"/>
        </w:rPr>
        <w:t>1.25k</w:t>
      </w:r>
      <w:r w:rsidRPr="005547EC">
        <w:rPr>
          <w:rFonts w:hAnsi="宋体" w:hint="eastAsia"/>
        </w:rPr>
        <w:t>g。</w:t>
      </w:r>
    </w:p>
    <w:p w14:paraId="77882A8A" w14:textId="44E6BBCC" w:rsidR="001F5CAE" w:rsidRPr="005547EC" w:rsidRDefault="005547EC" w:rsidP="001F5CAE">
      <w:pPr>
        <w:pStyle w:val="af3"/>
        <w:ind w:leftChars="1" w:left="424" w:hangingChars="201" w:hanging="422"/>
        <w:rPr>
          <w:rFonts w:eastAsia="宋体"/>
        </w:rPr>
      </w:pPr>
      <w:r w:rsidRPr="005547EC">
        <w:rPr>
          <w:rFonts w:eastAsia="宋体" w:hint="eastAsia"/>
        </w:rPr>
        <w:t>公称直径为</w:t>
      </w:r>
      <w:r w:rsidRPr="005547EC">
        <w:rPr>
          <w:rFonts w:eastAsia="宋体" w:hint="eastAsia"/>
        </w:rPr>
        <w:t>4</w:t>
      </w:r>
      <w:r w:rsidRPr="005547EC">
        <w:rPr>
          <w:rFonts w:eastAsia="宋体"/>
        </w:rPr>
        <w:t>8.3</w:t>
      </w:r>
      <w:r w:rsidRPr="005547EC">
        <w:rPr>
          <w:rFonts w:eastAsia="宋体" w:hint="eastAsia"/>
        </w:rPr>
        <w:t>mm</w:t>
      </w:r>
      <w:r w:rsidRPr="005547EC">
        <w:rPr>
          <w:rFonts w:eastAsia="宋体" w:hint="eastAsia"/>
        </w:rPr>
        <w:t>的扣件</w:t>
      </w:r>
      <w:r w:rsidR="001F5CAE" w:rsidRPr="005547EC">
        <w:rPr>
          <w:rFonts w:eastAsia="宋体" w:hint="eastAsia"/>
        </w:rPr>
        <w:t>净重应符合下列要求</w:t>
      </w:r>
    </w:p>
    <w:p w14:paraId="01EBFBDB" w14:textId="0356DDED" w:rsidR="001F5CAE" w:rsidRPr="005547EC" w:rsidRDefault="00AF0B18" w:rsidP="00AF0B18">
      <w:pPr>
        <w:pStyle w:val="affc"/>
        <w:numPr>
          <w:ilvl w:val="0"/>
          <w:numId w:val="16"/>
        </w:numPr>
        <w:ind w:firstLineChars="0"/>
      </w:pPr>
      <w:r w:rsidRPr="005547EC">
        <w:rPr>
          <w:rFonts w:hAnsi="宋体" w:hint="eastAsia"/>
        </w:rPr>
        <w:t>当扣件材料成型工艺为铸造时直角扣件净重不小于0.9</w:t>
      </w:r>
      <w:r w:rsidR="005547EC" w:rsidRPr="005547EC">
        <w:rPr>
          <w:rFonts w:hAnsi="宋体"/>
        </w:rPr>
        <w:t>k</w:t>
      </w:r>
      <w:r w:rsidRPr="005547EC">
        <w:rPr>
          <w:rFonts w:hAnsi="宋体" w:hint="eastAsia"/>
        </w:rPr>
        <w:t>g，旋转扣件净重不小于</w:t>
      </w:r>
      <w:r w:rsidR="005402BC" w:rsidRPr="005547EC">
        <w:rPr>
          <w:rFonts w:hAnsi="宋体" w:hint="eastAsia"/>
        </w:rPr>
        <w:t>0.95</w:t>
      </w:r>
      <w:r w:rsidR="005547EC" w:rsidRPr="005547EC">
        <w:rPr>
          <w:rFonts w:hAnsi="宋体"/>
        </w:rPr>
        <w:t>k</w:t>
      </w:r>
      <w:r w:rsidRPr="005547EC">
        <w:rPr>
          <w:rFonts w:hAnsi="宋体" w:hint="eastAsia"/>
        </w:rPr>
        <w:t>g，对接扣件净重不小于1</w:t>
      </w:r>
      <w:r w:rsidRPr="005547EC">
        <w:rPr>
          <w:rFonts w:hAnsi="宋体"/>
        </w:rPr>
        <w:t>.</w:t>
      </w:r>
      <w:r w:rsidRPr="005547EC">
        <w:rPr>
          <w:rFonts w:hAnsi="宋体" w:hint="eastAsia"/>
        </w:rPr>
        <w:t>15</w:t>
      </w:r>
      <w:r w:rsidR="005547EC" w:rsidRPr="005547EC">
        <w:rPr>
          <w:rFonts w:hAnsi="宋体"/>
        </w:rPr>
        <w:t>k</w:t>
      </w:r>
      <w:r w:rsidRPr="005547EC">
        <w:rPr>
          <w:rFonts w:hAnsi="宋体" w:hint="eastAsia"/>
        </w:rPr>
        <w:t>g</w:t>
      </w:r>
    </w:p>
    <w:p w14:paraId="57A28A08" w14:textId="3D850055" w:rsidR="005402BC" w:rsidRPr="005547EC" w:rsidRDefault="005402BC" w:rsidP="00AF0B18">
      <w:pPr>
        <w:pStyle w:val="affc"/>
        <w:numPr>
          <w:ilvl w:val="0"/>
          <w:numId w:val="16"/>
        </w:numPr>
        <w:ind w:firstLineChars="0"/>
        <w:rPr>
          <w:rFonts w:hAnsi="宋体"/>
        </w:rPr>
      </w:pPr>
      <w:r w:rsidRPr="005547EC">
        <w:rPr>
          <w:rFonts w:hAnsi="宋体" w:hint="eastAsia"/>
        </w:rPr>
        <w:t>当扣件材料成型工艺为锻造和冲压时直角扣件</w:t>
      </w:r>
      <w:r w:rsidR="006243DE" w:rsidRPr="005547EC">
        <w:rPr>
          <w:rFonts w:hAnsi="宋体" w:hint="eastAsia"/>
        </w:rPr>
        <w:t>净重</w:t>
      </w:r>
      <w:r w:rsidRPr="005547EC">
        <w:rPr>
          <w:rFonts w:hAnsi="宋体" w:hint="eastAsia"/>
        </w:rPr>
        <w:t>不小于</w:t>
      </w:r>
      <w:r w:rsidR="005547EC" w:rsidRPr="005547EC">
        <w:rPr>
          <w:rFonts w:hAnsi="宋体"/>
        </w:rPr>
        <w:t>0.85k</w:t>
      </w:r>
      <w:r w:rsidRPr="005547EC">
        <w:rPr>
          <w:rFonts w:hAnsi="宋体" w:hint="eastAsia"/>
        </w:rPr>
        <w:t>g，旋转扣件</w:t>
      </w:r>
      <w:r w:rsidR="006243DE" w:rsidRPr="005547EC">
        <w:rPr>
          <w:rFonts w:hAnsi="宋体" w:hint="eastAsia"/>
        </w:rPr>
        <w:t>净重</w:t>
      </w:r>
      <w:r w:rsidRPr="005547EC">
        <w:rPr>
          <w:rFonts w:hAnsi="宋体" w:hint="eastAsia"/>
        </w:rPr>
        <w:t>不小于</w:t>
      </w:r>
      <w:r w:rsidR="005547EC" w:rsidRPr="005547EC">
        <w:rPr>
          <w:rFonts w:hAnsi="宋体"/>
        </w:rPr>
        <w:t>0.9k</w:t>
      </w:r>
      <w:r w:rsidRPr="005547EC">
        <w:rPr>
          <w:rFonts w:hAnsi="宋体" w:hint="eastAsia"/>
        </w:rPr>
        <w:t>g，对接扣件</w:t>
      </w:r>
      <w:r w:rsidR="006243DE" w:rsidRPr="005547EC">
        <w:rPr>
          <w:rFonts w:hAnsi="宋体" w:hint="eastAsia"/>
        </w:rPr>
        <w:t>净重</w:t>
      </w:r>
      <w:r w:rsidRPr="005547EC">
        <w:rPr>
          <w:rFonts w:hAnsi="宋体" w:hint="eastAsia"/>
        </w:rPr>
        <w:t>不小于</w:t>
      </w:r>
      <w:r w:rsidR="005547EC" w:rsidRPr="005547EC">
        <w:rPr>
          <w:rFonts w:hAnsi="宋体"/>
        </w:rPr>
        <w:t>1.1k</w:t>
      </w:r>
      <w:r w:rsidRPr="005547EC">
        <w:rPr>
          <w:rFonts w:hAnsi="宋体" w:hint="eastAsia"/>
        </w:rPr>
        <w:t>g。</w:t>
      </w:r>
    </w:p>
    <w:p w14:paraId="30A4CE37" w14:textId="7BBC0307" w:rsidR="00DC035E" w:rsidRDefault="00DC035E" w:rsidP="00DC035E">
      <w:pPr>
        <w:pStyle w:val="af3"/>
        <w:ind w:leftChars="1" w:left="424" w:hangingChars="201" w:hanging="422"/>
        <w:rPr>
          <w:rFonts w:eastAsia="宋体"/>
        </w:rPr>
      </w:pPr>
      <w:r w:rsidRPr="00DC035E">
        <w:rPr>
          <w:rFonts w:eastAsia="宋体" w:hint="eastAsia"/>
        </w:rPr>
        <w:t>扣件不应有</w:t>
      </w:r>
      <w:r w:rsidR="004852C8">
        <w:rPr>
          <w:rFonts w:eastAsia="宋体" w:hint="eastAsia"/>
        </w:rPr>
        <w:t>影响安全性能的</w:t>
      </w:r>
      <w:r w:rsidRPr="00DC035E">
        <w:rPr>
          <w:rFonts w:eastAsia="宋体" w:hint="eastAsia"/>
        </w:rPr>
        <w:t>制造缺陷。</w:t>
      </w:r>
    </w:p>
    <w:p w14:paraId="76CD1163" w14:textId="1B3E2F48" w:rsidR="004852C8" w:rsidRDefault="004852C8" w:rsidP="004852C8">
      <w:pPr>
        <w:pStyle w:val="af3"/>
        <w:ind w:leftChars="1" w:left="424" w:hangingChars="201" w:hanging="422"/>
        <w:rPr>
          <w:rFonts w:eastAsia="宋体"/>
        </w:rPr>
      </w:pPr>
      <w:r w:rsidRPr="004852C8">
        <w:rPr>
          <w:rFonts w:eastAsia="宋体" w:hint="eastAsia"/>
        </w:rPr>
        <w:t>扣件</w:t>
      </w:r>
      <w:r w:rsidR="006D3D84">
        <w:rPr>
          <w:rFonts w:eastAsia="宋体" w:hint="eastAsia"/>
        </w:rPr>
        <w:t>各组成</w:t>
      </w:r>
      <w:r w:rsidR="006D3D84" w:rsidRPr="004852C8">
        <w:rPr>
          <w:rFonts w:eastAsia="宋体" w:hint="eastAsia"/>
        </w:rPr>
        <w:t>部分</w:t>
      </w:r>
      <w:r w:rsidR="006D3D84">
        <w:rPr>
          <w:rFonts w:eastAsia="宋体" w:hint="eastAsia"/>
        </w:rPr>
        <w:t>连接</w:t>
      </w:r>
      <w:r w:rsidRPr="004852C8">
        <w:rPr>
          <w:rFonts w:eastAsia="宋体" w:hint="eastAsia"/>
        </w:rPr>
        <w:t>应牢固可靠，</w:t>
      </w:r>
      <w:r>
        <w:rPr>
          <w:rFonts w:eastAsia="宋体" w:hint="eastAsia"/>
        </w:rPr>
        <w:t>各</w:t>
      </w:r>
      <w:r w:rsidRPr="004852C8">
        <w:rPr>
          <w:rFonts w:eastAsia="宋体" w:hint="eastAsia"/>
        </w:rPr>
        <w:t>活动</w:t>
      </w:r>
      <w:r w:rsidR="006D3D84">
        <w:rPr>
          <w:rFonts w:eastAsia="宋体" w:hint="eastAsia"/>
        </w:rPr>
        <w:t>部位</w:t>
      </w:r>
      <w:r w:rsidRPr="004852C8">
        <w:rPr>
          <w:rFonts w:eastAsia="宋体" w:hint="eastAsia"/>
        </w:rPr>
        <w:t>应灵活</w:t>
      </w:r>
      <w:r>
        <w:rPr>
          <w:rFonts w:eastAsia="宋体" w:hint="eastAsia"/>
        </w:rPr>
        <w:t>。</w:t>
      </w:r>
    </w:p>
    <w:p w14:paraId="38B7A57A" w14:textId="61E98276" w:rsidR="00E1038C" w:rsidRPr="00E1038C" w:rsidRDefault="00E1038C" w:rsidP="00E1038C">
      <w:pPr>
        <w:pStyle w:val="af3"/>
        <w:ind w:leftChars="1" w:left="424" w:hangingChars="201" w:hanging="422"/>
        <w:rPr>
          <w:rFonts w:eastAsia="宋体"/>
        </w:rPr>
      </w:pPr>
      <w:r>
        <w:rPr>
          <w:rFonts w:eastAsia="宋体" w:hint="eastAsia"/>
        </w:rPr>
        <w:t>扣件材质</w:t>
      </w:r>
      <w:r w:rsidRPr="00E1038C">
        <w:rPr>
          <w:rFonts w:eastAsia="宋体" w:hint="eastAsia"/>
        </w:rPr>
        <w:t>为优质碳素结构钢时，其力学性能要求应符合</w:t>
      </w:r>
      <w:r w:rsidRPr="00E1038C">
        <w:rPr>
          <w:rFonts w:eastAsia="宋体" w:hint="eastAsia"/>
        </w:rPr>
        <w:t>GB/T699</w:t>
      </w:r>
      <w:r w:rsidRPr="00E1038C">
        <w:rPr>
          <w:rFonts w:eastAsia="宋体" w:hint="eastAsia"/>
        </w:rPr>
        <w:t>的规定，牌号不应低于</w:t>
      </w:r>
      <w:r w:rsidRPr="00E1038C">
        <w:rPr>
          <w:rFonts w:eastAsia="宋体" w:hint="eastAsia"/>
        </w:rPr>
        <w:t>15Mn</w:t>
      </w:r>
      <w:r>
        <w:rPr>
          <w:rFonts w:eastAsia="宋体" w:hint="eastAsia"/>
        </w:rPr>
        <w:t>，当</w:t>
      </w:r>
      <w:r w:rsidR="00C71660">
        <w:rPr>
          <w:rFonts w:eastAsia="宋体" w:hint="eastAsia"/>
        </w:rPr>
        <w:t>扣件材质为其金属材料是应符合</w:t>
      </w:r>
      <w:r w:rsidR="00C71660">
        <w:rPr>
          <w:rFonts w:eastAsia="宋体" w:hint="eastAsia"/>
        </w:rPr>
        <w:t>GB/T15831</w:t>
      </w:r>
      <w:r w:rsidR="00C71660">
        <w:rPr>
          <w:rFonts w:eastAsia="宋体" w:hint="eastAsia"/>
        </w:rPr>
        <w:t>的要求。</w:t>
      </w:r>
    </w:p>
    <w:p w14:paraId="0A02ACF8" w14:textId="28DEABFC" w:rsidR="005402BC" w:rsidRPr="008F7F6B" w:rsidRDefault="005446E9" w:rsidP="005402BC">
      <w:pPr>
        <w:pStyle w:val="af2"/>
        <w:ind w:left="0"/>
        <w:rPr>
          <w:rFonts w:ascii="宋体" w:eastAsia="宋体" w:hAnsi="宋体"/>
          <w:b/>
        </w:rPr>
      </w:pPr>
      <w:r>
        <w:rPr>
          <w:rFonts w:ascii="宋体" w:eastAsia="宋体" w:hAnsi="宋体" w:hint="eastAsia"/>
          <w:b/>
        </w:rPr>
        <w:t>力学性能</w:t>
      </w:r>
      <w:r w:rsidR="005402BC" w:rsidRPr="008F7F6B">
        <w:rPr>
          <w:rFonts w:ascii="宋体" w:eastAsia="宋体" w:hAnsi="宋体" w:hint="eastAsia"/>
          <w:b/>
        </w:rPr>
        <w:t>要求</w:t>
      </w:r>
    </w:p>
    <w:p w14:paraId="4D495EE7" w14:textId="77777777" w:rsidR="005402BC" w:rsidRDefault="005402BC" w:rsidP="005402BC">
      <w:pPr>
        <w:pStyle w:val="af3"/>
        <w:ind w:leftChars="1" w:left="424" w:hangingChars="201" w:hanging="422"/>
        <w:rPr>
          <w:rFonts w:eastAsia="宋体"/>
        </w:rPr>
      </w:pPr>
      <w:r w:rsidRPr="009A1E20">
        <w:rPr>
          <w:rFonts w:eastAsia="宋体"/>
        </w:rPr>
        <w:t>扣件应满足使用要求并且有足够的强度</w:t>
      </w:r>
      <w:r w:rsidRPr="009A1E20">
        <w:rPr>
          <w:rFonts w:eastAsia="宋体" w:hint="eastAsia"/>
        </w:rPr>
        <w:t>与韧性，正常使用过程中不应出现断裂、破坏和塑性变形。</w:t>
      </w:r>
    </w:p>
    <w:p w14:paraId="4208D567" w14:textId="6B1EC804" w:rsidR="005402BC" w:rsidRDefault="00D97105" w:rsidP="005402BC">
      <w:pPr>
        <w:pStyle w:val="af3"/>
        <w:ind w:leftChars="1" w:left="424" w:hangingChars="201" w:hanging="422"/>
        <w:rPr>
          <w:rFonts w:eastAsia="宋体"/>
        </w:rPr>
      </w:pPr>
      <w:r>
        <w:rPr>
          <w:rFonts w:ascii="宋体" w:eastAsia="宋体" w:hAnsi="宋体" w:hint="eastAsia"/>
        </w:rPr>
        <w:t>扣件应</w:t>
      </w:r>
      <w:r w:rsidR="0039331C">
        <w:rPr>
          <w:rFonts w:ascii="宋体" w:eastAsia="宋体" w:hAnsi="宋体" w:hint="eastAsia"/>
        </w:rPr>
        <w:t>能承受</w:t>
      </w:r>
      <w:r>
        <w:rPr>
          <w:rFonts w:ascii="宋体" w:eastAsia="宋体" w:hAnsi="宋体" w:hint="eastAsia"/>
        </w:rPr>
        <w:t>65N·m扭力矩试压，各部位不应有破坏</w:t>
      </w:r>
      <w:r w:rsidR="005402BC" w:rsidRPr="0004557C">
        <w:rPr>
          <w:rFonts w:eastAsia="宋体" w:hint="eastAsia"/>
        </w:rPr>
        <w:t>。</w:t>
      </w:r>
    </w:p>
    <w:p w14:paraId="4268CB6A" w14:textId="10C45DC6" w:rsidR="001F5CAE" w:rsidRPr="008F7F6B" w:rsidRDefault="00D97105" w:rsidP="005402BC">
      <w:pPr>
        <w:pStyle w:val="af2"/>
        <w:ind w:left="0"/>
        <w:rPr>
          <w:rFonts w:ascii="宋体" w:eastAsia="宋体" w:hAnsi="宋体"/>
          <w:b/>
        </w:rPr>
      </w:pPr>
      <w:r>
        <w:rPr>
          <w:rFonts w:ascii="宋体" w:eastAsia="宋体" w:hAnsi="宋体" w:hint="eastAsia"/>
          <w:b/>
        </w:rPr>
        <w:t>防锈蚀性能</w:t>
      </w:r>
      <w:r w:rsidR="005402BC" w:rsidRPr="008F7F6B">
        <w:rPr>
          <w:rFonts w:ascii="宋体" w:eastAsia="宋体" w:hAnsi="宋体" w:hint="eastAsia"/>
          <w:b/>
        </w:rPr>
        <w:t>要求</w:t>
      </w:r>
    </w:p>
    <w:p w14:paraId="4E2BF02E" w14:textId="7E09AB9C" w:rsidR="00E1038C" w:rsidRDefault="003F0469" w:rsidP="003F0469">
      <w:pPr>
        <w:pStyle w:val="af3"/>
        <w:ind w:leftChars="1" w:left="424" w:hangingChars="201" w:hanging="422"/>
        <w:rPr>
          <w:rFonts w:eastAsia="宋体"/>
        </w:rPr>
      </w:pPr>
      <w:r w:rsidRPr="00395920">
        <w:rPr>
          <w:rFonts w:eastAsia="宋体" w:hint="eastAsia"/>
        </w:rPr>
        <w:t>扣件表面应进行防锈蚀处理</w:t>
      </w:r>
      <w:r w:rsidR="00827DB8">
        <w:rPr>
          <w:rFonts w:eastAsia="宋体" w:hint="eastAsia"/>
        </w:rPr>
        <w:t>，</w:t>
      </w:r>
      <w:r w:rsidR="00E1038C">
        <w:rPr>
          <w:rFonts w:eastAsia="宋体" w:hint="eastAsia"/>
        </w:rPr>
        <w:t>防锈层在正常运输和使用</w:t>
      </w:r>
      <w:r w:rsidR="00C71660">
        <w:rPr>
          <w:rFonts w:eastAsia="宋体" w:hint="eastAsia"/>
        </w:rPr>
        <w:t>中不应出现脱落现象。</w:t>
      </w:r>
    </w:p>
    <w:p w14:paraId="7DCD5A17" w14:textId="06AA0435" w:rsidR="003F0469" w:rsidRDefault="00CD4F6F" w:rsidP="003F0469">
      <w:pPr>
        <w:pStyle w:val="af3"/>
        <w:ind w:leftChars="1" w:left="424" w:hangingChars="201" w:hanging="422"/>
        <w:rPr>
          <w:rFonts w:eastAsia="宋体"/>
        </w:rPr>
      </w:pPr>
      <w:r>
        <w:rPr>
          <w:rFonts w:eastAsia="宋体" w:hint="eastAsia"/>
        </w:rPr>
        <w:t>采用表面镀锌防锈</w:t>
      </w:r>
      <w:r w:rsidR="00BA4DA3">
        <w:rPr>
          <w:rFonts w:eastAsia="宋体" w:hint="eastAsia"/>
        </w:rPr>
        <w:t>工艺</w:t>
      </w:r>
      <w:r>
        <w:rPr>
          <w:rFonts w:eastAsia="宋体" w:hint="eastAsia"/>
        </w:rPr>
        <w:t>的扣件锌层厚度应满足</w:t>
      </w:r>
      <w:r>
        <w:rPr>
          <w:rFonts w:eastAsia="宋体" w:hint="eastAsia"/>
        </w:rPr>
        <w:t>G</w:t>
      </w:r>
      <w:r>
        <w:rPr>
          <w:rFonts w:eastAsia="宋体"/>
        </w:rPr>
        <w:t>B/T13912</w:t>
      </w:r>
      <w:r>
        <w:rPr>
          <w:rFonts w:eastAsia="宋体" w:hint="eastAsia"/>
        </w:rPr>
        <w:t>的相关规定</w:t>
      </w:r>
      <w:r w:rsidR="00DF539F">
        <w:rPr>
          <w:rFonts w:eastAsia="宋体" w:hint="eastAsia"/>
        </w:rPr>
        <w:t>。</w:t>
      </w:r>
    </w:p>
    <w:p w14:paraId="2B38B050" w14:textId="0BD46600" w:rsidR="001B4982" w:rsidRPr="00860872" w:rsidRDefault="00065B5A">
      <w:pPr>
        <w:pStyle w:val="af1"/>
        <w:spacing w:before="156" w:after="156"/>
        <w:rPr>
          <w:b/>
        </w:rPr>
      </w:pPr>
      <w:bookmarkStart w:id="10" w:name="_Toc119251466"/>
      <w:r>
        <w:rPr>
          <w:rFonts w:hint="eastAsia"/>
          <w:b/>
        </w:rPr>
        <w:t>安全</w:t>
      </w:r>
      <w:r w:rsidR="005547EC">
        <w:rPr>
          <w:rFonts w:hint="eastAsia"/>
          <w:b/>
        </w:rPr>
        <w:t>性能</w:t>
      </w:r>
      <w:r>
        <w:rPr>
          <w:rFonts w:hint="eastAsia"/>
          <w:b/>
        </w:rPr>
        <w:t>要求的验证</w:t>
      </w:r>
      <w:bookmarkEnd w:id="10"/>
    </w:p>
    <w:p w14:paraId="37E4F1B5" w14:textId="6BC430CE" w:rsidR="00E242E4" w:rsidRDefault="005547EC" w:rsidP="009463D3">
      <w:pPr>
        <w:pStyle w:val="affc"/>
        <w:ind w:firstLine="420"/>
      </w:pPr>
      <w:r>
        <w:rPr>
          <w:rFonts w:hint="eastAsia"/>
        </w:rPr>
        <w:t>安全性能要求</w:t>
      </w:r>
      <w:r w:rsidR="004E18E1">
        <w:rPr>
          <w:rFonts w:hint="eastAsia"/>
        </w:rPr>
        <w:t>验证</w:t>
      </w:r>
      <w:r w:rsidR="00E242E4">
        <w:rPr>
          <w:rFonts w:hint="eastAsia"/>
        </w:rPr>
        <w:t>应符合表</w:t>
      </w:r>
      <w:r w:rsidR="008F7F6B">
        <w:rPr>
          <w:rFonts w:hint="eastAsia"/>
        </w:rPr>
        <w:t>2</w:t>
      </w:r>
      <w:r w:rsidR="00E242E4">
        <w:rPr>
          <w:rFonts w:hint="eastAsia"/>
        </w:rPr>
        <w:t>的规定。</w:t>
      </w:r>
    </w:p>
    <w:p w14:paraId="56CE41E6" w14:textId="77777777" w:rsidR="008B0EDF" w:rsidRDefault="008B0EDF" w:rsidP="009463D3">
      <w:pPr>
        <w:pStyle w:val="affc"/>
        <w:ind w:firstLine="420"/>
      </w:pPr>
    </w:p>
    <w:p w14:paraId="6519914E" w14:textId="0D4E8D7D" w:rsidR="009463D3" w:rsidRPr="008B0EDF" w:rsidRDefault="00E242E4" w:rsidP="008B0EDF">
      <w:pPr>
        <w:pStyle w:val="affc"/>
        <w:ind w:firstLine="422"/>
        <w:jc w:val="center"/>
        <w:rPr>
          <w:rFonts w:hAnsi="宋体"/>
          <w:b/>
        </w:rPr>
      </w:pPr>
      <w:r w:rsidRPr="008B0EDF">
        <w:rPr>
          <w:rFonts w:hAnsi="宋体" w:hint="eastAsia"/>
          <w:b/>
        </w:rPr>
        <w:t>表</w:t>
      </w:r>
      <w:r w:rsidR="008F7F6B" w:rsidRPr="008B0EDF">
        <w:rPr>
          <w:rFonts w:hAnsi="宋体" w:hint="eastAsia"/>
          <w:b/>
        </w:rPr>
        <w:t>2</w:t>
      </w:r>
      <w:r w:rsidR="00395920" w:rsidRPr="008B0EDF">
        <w:rPr>
          <w:rFonts w:hAnsi="宋体" w:hint="eastAsia"/>
          <w:b/>
        </w:rPr>
        <w:t xml:space="preserve"> </w:t>
      </w:r>
      <w:r w:rsidR="00065B5A" w:rsidRPr="008B0EDF">
        <w:rPr>
          <w:rFonts w:hAnsi="宋体" w:hint="eastAsia"/>
          <w:b/>
        </w:rPr>
        <w:t>安全要</w:t>
      </w:r>
      <w:r w:rsidR="005547EC">
        <w:rPr>
          <w:rFonts w:hAnsi="宋体" w:hint="eastAsia"/>
          <w:b/>
        </w:rPr>
        <w:t>性能</w:t>
      </w:r>
      <w:r w:rsidR="00065B5A" w:rsidRPr="008B0EDF">
        <w:rPr>
          <w:rFonts w:hAnsi="宋体" w:hint="eastAsia"/>
          <w:b/>
        </w:rPr>
        <w:t>求的验证</w:t>
      </w:r>
      <w:r w:rsidR="005547EC">
        <w:rPr>
          <w:rFonts w:hAnsi="宋体" w:hint="eastAsia"/>
          <w:b/>
        </w:rPr>
        <w:t>及</w:t>
      </w:r>
      <w:r w:rsidR="00065B5A" w:rsidRPr="008B0EDF">
        <w:rPr>
          <w:rFonts w:hAnsi="宋体" w:hint="eastAsia"/>
          <w:b/>
        </w:rPr>
        <w:t>方法</w:t>
      </w:r>
    </w:p>
    <w:tbl>
      <w:tblPr>
        <w:tblStyle w:val="affffa"/>
        <w:tblW w:w="0" w:type="auto"/>
        <w:tblInd w:w="108" w:type="dxa"/>
        <w:tblLook w:val="04A0" w:firstRow="1" w:lastRow="0" w:firstColumn="1" w:lastColumn="0" w:noHBand="0" w:noVBand="1"/>
      </w:tblPr>
      <w:tblGrid>
        <w:gridCol w:w="1134"/>
        <w:gridCol w:w="4962"/>
        <w:gridCol w:w="3118"/>
      </w:tblGrid>
      <w:tr w:rsidR="00A8017F" w14:paraId="39448F58" w14:textId="77777777" w:rsidTr="005547EC">
        <w:trPr>
          <w:trHeight w:val="344"/>
        </w:trPr>
        <w:tc>
          <w:tcPr>
            <w:tcW w:w="1134" w:type="dxa"/>
            <w:vAlign w:val="center"/>
          </w:tcPr>
          <w:p w14:paraId="20E85466" w14:textId="7CA55479" w:rsidR="00A8017F" w:rsidRDefault="00A8017F" w:rsidP="005547EC">
            <w:pPr>
              <w:pStyle w:val="affc"/>
              <w:ind w:firstLineChars="0" w:firstLine="0"/>
              <w:jc w:val="center"/>
              <w:rPr>
                <w:rFonts w:hAnsi="宋体"/>
              </w:rPr>
            </w:pPr>
            <w:r>
              <w:rPr>
                <w:rFonts w:hAnsi="宋体" w:hint="eastAsia"/>
              </w:rPr>
              <w:t>标准条款</w:t>
            </w:r>
          </w:p>
        </w:tc>
        <w:tc>
          <w:tcPr>
            <w:tcW w:w="4962" w:type="dxa"/>
            <w:vAlign w:val="center"/>
          </w:tcPr>
          <w:p w14:paraId="0BFA9896" w14:textId="2AD8B045" w:rsidR="00A8017F" w:rsidRDefault="00A8017F" w:rsidP="005547EC">
            <w:pPr>
              <w:pStyle w:val="affc"/>
              <w:ind w:firstLineChars="0" w:firstLine="0"/>
              <w:jc w:val="center"/>
              <w:rPr>
                <w:rFonts w:hAnsi="宋体"/>
              </w:rPr>
            </w:pPr>
            <w:r>
              <w:rPr>
                <w:rFonts w:hAnsi="宋体" w:hint="eastAsia"/>
              </w:rPr>
              <w:t>内容</w:t>
            </w:r>
          </w:p>
        </w:tc>
        <w:tc>
          <w:tcPr>
            <w:tcW w:w="3118" w:type="dxa"/>
            <w:vAlign w:val="center"/>
          </w:tcPr>
          <w:p w14:paraId="022AA690" w14:textId="44048A60" w:rsidR="00A8017F" w:rsidRDefault="00A8017F" w:rsidP="005547EC">
            <w:pPr>
              <w:pStyle w:val="affc"/>
              <w:ind w:firstLineChars="0" w:firstLine="0"/>
              <w:jc w:val="center"/>
              <w:rPr>
                <w:rFonts w:hAnsi="宋体"/>
              </w:rPr>
            </w:pPr>
            <w:r>
              <w:rPr>
                <w:rFonts w:hAnsi="宋体" w:hint="eastAsia"/>
              </w:rPr>
              <w:t>验证方法</w:t>
            </w:r>
          </w:p>
        </w:tc>
      </w:tr>
      <w:tr w:rsidR="00A8017F" w14:paraId="3C954122" w14:textId="77777777" w:rsidTr="005547EC">
        <w:trPr>
          <w:trHeight w:val="378"/>
        </w:trPr>
        <w:tc>
          <w:tcPr>
            <w:tcW w:w="9214" w:type="dxa"/>
            <w:gridSpan w:val="3"/>
            <w:vAlign w:val="center"/>
          </w:tcPr>
          <w:p w14:paraId="20D23DB0" w14:textId="438D14C7" w:rsidR="00A8017F" w:rsidRPr="00A8017F" w:rsidRDefault="00A8017F" w:rsidP="005547EC">
            <w:pPr>
              <w:pStyle w:val="affc"/>
              <w:ind w:firstLineChars="16" w:firstLine="34"/>
              <w:jc w:val="center"/>
              <w:rPr>
                <w:rFonts w:hAnsi="宋体"/>
                <w:b/>
              </w:rPr>
            </w:pPr>
            <w:r w:rsidRPr="00A8017F">
              <w:rPr>
                <w:rFonts w:hint="eastAsia"/>
              </w:rPr>
              <w:t>结构构造与制造要求</w:t>
            </w:r>
            <w:r w:rsidR="008C5676">
              <w:rPr>
                <w:rFonts w:hint="eastAsia"/>
              </w:rPr>
              <w:t>验证</w:t>
            </w:r>
          </w:p>
        </w:tc>
      </w:tr>
      <w:tr w:rsidR="00A8017F" w14:paraId="5CA3C67F" w14:textId="77777777" w:rsidTr="005547EC">
        <w:trPr>
          <w:trHeight w:val="295"/>
        </w:trPr>
        <w:tc>
          <w:tcPr>
            <w:tcW w:w="1134" w:type="dxa"/>
            <w:vAlign w:val="center"/>
          </w:tcPr>
          <w:p w14:paraId="611581F8" w14:textId="2AD52E1E" w:rsidR="00A8017F" w:rsidRDefault="00A8017F" w:rsidP="005547EC">
            <w:pPr>
              <w:pStyle w:val="affc"/>
              <w:ind w:firstLineChars="0" w:firstLine="0"/>
              <w:jc w:val="center"/>
              <w:rPr>
                <w:rFonts w:hAnsi="宋体"/>
              </w:rPr>
            </w:pPr>
            <w:r>
              <w:rPr>
                <w:rFonts w:hAnsi="宋体" w:hint="eastAsia"/>
              </w:rPr>
              <w:t>6.1.1</w:t>
            </w:r>
          </w:p>
        </w:tc>
        <w:tc>
          <w:tcPr>
            <w:tcW w:w="4962" w:type="dxa"/>
            <w:vAlign w:val="center"/>
          </w:tcPr>
          <w:p w14:paraId="1127F205" w14:textId="3370821E" w:rsidR="00A8017F" w:rsidRDefault="008C5676" w:rsidP="005547EC">
            <w:pPr>
              <w:pStyle w:val="affc"/>
              <w:ind w:leftChars="-51" w:hangingChars="51" w:hanging="107"/>
              <w:jc w:val="center"/>
            </w:pPr>
            <w:r>
              <w:rPr>
                <w:rFonts w:hint="eastAsia"/>
              </w:rPr>
              <w:t>有</w:t>
            </w:r>
            <w:r w:rsidR="008B0EDF">
              <w:rPr>
                <w:rFonts w:hint="eastAsia"/>
              </w:rPr>
              <w:t>效</w:t>
            </w:r>
            <w:r w:rsidR="008B0EDF" w:rsidRPr="003F0469">
              <w:rPr>
                <w:rFonts w:hint="eastAsia"/>
              </w:rPr>
              <w:t>壁厚</w:t>
            </w:r>
            <w:r w:rsidR="008B0EDF">
              <w:rPr>
                <w:rFonts w:hint="eastAsia"/>
              </w:rPr>
              <w:t>应符合设计要求，</w:t>
            </w:r>
            <w:r w:rsidR="008B0EDF" w:rsidRPr="00DC035E">
              <w:rPr>
                <w:rFonts w:hint="eastAsia"/>
              </w:rPr>
              <w:t>形状和尺寸公差</w:t>
            </w:r>
          </w:p>
        </w:tc>
        <w:tc>
          <w:tcPr>
            <w:tcW w:w="3118" w:type="dxa"/>
            <w:vAlign w:val="center"/>
          </w:tcPr>
          <w:p w14:paraId="733BEA98" w14:textId="5A3681DD" w:rsidR="00A8017F" w:rsidRDefault="00D97105" w:rsidP="005547EC">
            <w:pPr>
              <w:pStyle w:val="affc"/>
              <w:ind w:firstLineChars="0" w:firstLine="0"/>
              <w:jc w:val="center"/>
              <w:rPr>
                <w:rFonts w:hAnsi="宋体"/>
              </w:rPr>
            </w:pPr>
            <w:r>
              <w:rPr>
                <w:rFonts w:hAnsi="宋体" w:hint="eastAsia"/>
              </w:rPr>
              <w:t>游标</w:t>
            </w:r>
            <w:r w:rsidR="00B62CC8">
              <w:rPr>
                <w:rFonts w:hAnsi="宋体" w:hint="eastAsia"/>
              </w:rPr>
              <w:t>卡尺</w:t>
            </w:r>
            <w:r>
              <w:rPr>
                <w:rFonts w:hAnsi="宋体" w:hint="eastAsia"/>
              </w:rPr>
              <w:t>或千分尺</w:t>
            </w:r>
            <w:r w:rsidR="00B62CC8">
              <w:rPr>
                <w:rFonts w:hAnsi="宋体" w:hint="eastAsia"/>
              </w:rPr>
              <w:t>测量</w:t>
            </w:r>
          </w:p>
        </w:tc>
      </w:tr>
      <w:tr w:rsidR="00A8017F" w14:paraId="125CD156" w14:textId="77777777" w:rsidTr="005547EC">
        <w:trPr>
          <w:trHeight w:val="360"/>
        </w:trPr>
        <w:tc>
          <w:tcPr>
            <w:tcW w:w="1134" w:type="dxa"/>
            <w:vAlign w:val="center"/>
          </w:tcPr>
          <w:p w14:paraId="4B82FA56" w14:textId="586E1A4B" w:rsidR="00A8017F" w:rsidRDefault="00A8017F" w:rsidP="005547EC">
            <w:pPr>
              <w:pStyle w:val="affc"/>
              <w:ind w:firstLineChars="0" w:firstLine="0"/>
              <w:jc w:val="center"/>
              <w:rPr>
                <w:rFonts w:hAnsi="宋体"/>
              </w:rPr>
            </w:pPr>
            <w:r>
              <w:rPr>
                <w:rFonts w:hAnsi="宋体" w:hint="eastAsia"/>
              </w:rPr>
              <w:t>6.1.2</w:t>
            </w:r>
          </w:p>
        </w:tc>
        <w:tc>
          <w:tcPr>
            <w:tcW w:w="4962" w:type="dxa"/>
            <w:vAlign w:val="center"/>
          </w:tcPr>
          <w:p w14:paraId="7ACA95E5" w14:textId="067BEB65" w:rsidR="00A8017F" w:rsidRPr="003F0469" w:rsidRDefault="00B62CC8" w:rsidP="005547EC">
            <w:pPr>
              <w:pStyle w:val="affc"/>
              <w:ind w:firstLineChars="0" w:firstLine="0"/>
              <w:jc w:val="center"/>
            </w:pPr>
            <w:r>
              <w:rPr>
                <w:rFonts w:hint="eastAsia"/>
              </w:rPr>
              <w:t>总重量</w:t>
            </w:r>
          </w:p>
        </w:tc>
        <w:tc>
          <w:tcPr>
            <w:tcW w:w="3118" w:type="dxa"/>
            <w:vAlign w:val="center"/>
          </w:tcPr>
          <w:p w14:paraId="2734097D" w14:textId="109874E1" w:rsidR="00A8017F" w:rsidRDefault="00B62CC8" w:rsidP="005547EC">
            <w:pPr>
              <w:pStyle w:val="affc"/>
              <w:ind w:firstLineChars="0" w:firstLine="0"/>
              <w:jc w:val="center"/>
              <w:rPr>
                <w:rFonts w:hAnsi="宋体"/>
              </w:rPr>
            </w:pPr>
            <w:r>
              <w:rPr>
                <w:rFonts w:hAnsi="宋体" w:hint="eastAsia"/>
              </w:rPr>
              <w:t>称重计算检查</w:t>
            </w:r>
          </w:p>
        </w:tc>
      </w:tr>
      <w:tr w:rsidR="00A8017F" w14:paraId="6DEA3360" w14:textId="77777777" w:rsidTr="005547EC">
        <w:trPr>
          <w:trHeight w:val="365"/>
        </w:trPr>
        <w:tc>
          <w:tcPr>
            <w:tcW w:w="1134" w:type="dxa"/>
            <w:vAlign w:val="center"/>
          </w:tcPr>
          <w:p w14:paraId="4E05C1D9" w14:textId="2729FF78" w:rsidR="00A8017F" w:rsidRDefault="00A8017F" w:rsidP="005547EC">
            <w:pPr>
              <w:pStyle w:val="affc"/>
              <w:ind w:firstLineChars="0" w:firstLine="0"/>
              <w:jc w:val="center"/>
              <w:rPr>
                <w:rFonts w:hAnsi="宋体"/>
              </w:rPr>
            </w:pPr>
            <w:r>
              <w:rPr>
                <w:rFonts w:hAnsi="宋体" w:hint="eastAsia"/>
              </w:rPr>
              <w:t>6.1.3</w:t>
            </w:r>
          </w:p>
        </w:tc>
        <w:tc>
          <w:tcPr>
            <w:tcW w:w="4962" w:type="dxa"/>
            <w:vAlign w:val="center"/>
          </w:tcPr>
          <w:p w14:paraId="4DEA8C74" w14:textId="3FB70BA6" w:rsidR="00A8017F" w:rsidRDefault="00B62CC8" w:rsidP="005547EC">
            <w:pPr>
              <w:pStyle w:val="affc"/>
              <w:ind w:firstLineChars="16" w:firstLine="34"/>
              <w:jc w:val="center"/>
            </w:pPr>
            <w:r>
              <w:rPr>
                <w:rFonts w:hAnsi="宋体" w:hint="eastAsia"/>
                <w:szCs w:val="32"/>
              </w:rPr>
              <w:t>净重量</w:t>
            </w:r>
          </w:p>
        </w:tc>
        <w:tc>
          <w:tcPr>
            <w:tcW w:w="3118" w:type="dxa"/>
            <w:vAlign w:val="center"/>
          </w:tcPr>
          <w:p w14:paraId="3F2E4A6E" w14:textId="284DA47D" w:rsidR="00A8017F" w:rsidRDefault="00B62CC8" w:rsidP="005547EC">
            <w:pPr>
              <w:pStyle w:val="affc"/>
              <w:ind w:firstLineChars="16" w:firstLine="34"/>
              <w:jc w:val="center"/>
              <w:rPr>
                <w:rFonts w:hAnsi="宋体"/>
              </w:rPr>
            </w:pPr>
            <w:r>
              <w:rPr>
                <w:rFonts w:hAnsi="宋体" w:hint="eastAsia"/>
              </w:rPr>
              <w:t>称重计算检查</w:t>
            </w:r>
          </w:p>
        </w:tc>
      </w:tr>
      <w:tr w:rsidR="00A8017F" w14:paraId="57ADE750" w14:textId="77777777" w:rsidTr="005547EC">
        <w:trPr>
          <w:trHeight w:val="240"/>
        </w:trPr>
        <w:tc>
          <w:tcPr>
            <w:tcW w:w="1134" w:type="dxa"/>
            <w:vAlign w:val="center"/>
          </w:tcPr>
          <w:p w14:paraId="2BBD33D1" w14:textId="240C3B0B" w:rsidR="00A8017F" w:rsidRDefault="00A8017F" w:rsidP="005547EC">
            <w:pPr>
              <w:pStyle w:val="affc"/>
              <w:ind w:firstLineChars="16" w:firstLine="34"/>
              <w:jc w:val="center"/>
              <w:rPr>
                <w:rFonts w:hAnsi="宋体"/>
              </w:rPr>
            </w:pPr>
            <w:r>
              <w:rPr>
                <w:rFonts w:hAnsi="宋体" w:hint="eastAsia"/>
              </w:rPr>
              <w:t>6.1.4</w:t>
            </w:r>
          </w:p>
        </w:tc>
        <w:tc>
          <w:tcPr>
            <w:tcW w:w="4962" w:type="dxa"/>
            <w:vAlign w:val="center"/>
          </w:tcPr>
          <w:p w14:paraId="14799B17" w14:textId="0BC181A9" w:rsidR="00A8017F" w:rsidRPr="00E66894" w:rsidRDefault="00B62CC8" w:rsidP="008C5676">
            <w:pPr>
              <w:pStyle w:val="affc"/>
              <w:ind w:leftChars="-50" w:hangingChars="50" w:hanging="105"/>
              <w:jc w:val="center"/>
              <w:rPr>
                <w:rFonts w:hAnsi="宋体"/>
                <w:szCs w:val="32"/>
              </w:rPr>
            </w:pPr>
            <w:r w:rsidRPr="00DC035E">
              <w:rPr>
                <w:rFonts w:hint="eastAsia"/>
              </w:rPr>
              <w:t>制造缺陷</w:t>
            </w:r>
          </w:p>
        </w:tc>
        <w:tc>
          <w:tcPr>
            <w:tcW w:w="3118" w:type="dxa"/>
            <w:vAlign w:val="center"/>
          </w:tcPr>
          <w:p w14:paraId="183F83BF" w14:textId="5C097F20" w:rsidR="00A8017F" w:rsidRDefault="00B62CC8" w:rsidP="005547EC">
            <w:pPr>
              <w:pStyle w:val="affc"/>
              <w:ind w:firstLineChars="16" w:firstLine="34"/>
              <w:jc w:val="center"/>
              <w:rPr>
                <w:rFonts w:hAnsi="宋体"/>
              </w:rPr>
            </w:pPr>
            <w:r>
              <w:rPr>
                <w:rFonts w:hAnsi="宋体" w:hint="eastAsia"/>
              </w:rPr>
              <w:t>目视检查</w:t>
            </w:r>
          </w:p>
        </w:tc>
      </w:tr>
      <w:tr w:rsidR="00A8017F" w14:paraId="11CA9827" w14:textId="77777777" w:rsidTr="005547EC">
        <w:trPr>
          <w:trHeight w:val="293"/>
        </w:trPr>
        <w:tc>
          <w:tcPr>
            <w:tcW w:w="1134" w:type="dxa"/>
            <w:vAlign w:val="center"/>
          </w:tcPr>
          <w:p w14:paraId="2F2B8C94" w14:textId="24B15974" w:rsidR="00A8017F" w:rsidRDefault="00A8017F" w:rsidP="005547EC">
            <w:pPr>
              <w:pStyle w:val="affc"/>
              <w:ind w:firstLineChars="16" w:firstLine="34"/>
              <w:jc w:val="center"/>
              <w:rPr>
                <w:rFonts w:hAnsi="宋体"/>
              </w:rPr>
            </w:pPr>
            <w:r>
              <w:rPr>
                <w:rFonts w:hAnsi="宋体" w:hint="eastAsia"/>
              </w:rPr>
              <w:t>6.1.5</w:t>
            </w:r>
          </w:p>
        </w:tc>
        <w:tc>
          <w:tcPr>
            <w:tcW w:w="4962" w:type="dxa"/>
            <w:vAlign w:val="center"/>
          </w:tcPr>
          <w:p w14:paraId="34BCDFC9" w14:textId="3B1DDDC1" w:rsidR="00A8017F" w:rsidRPr="00E66894" w:rsidRDefault="00F83B46" w:rsidP="005547EC">
            <w:pPr>
              <w:pStyle w:val="affc"/>
              <w:ind w:firstLineChars="83" w:firstLine="174"/>
              <w:jc w:val="center"/>
              <w:rPr>
                <w:rFonts w:hAnsi="宋体"/>
                <w:szCs w:val="32"/>
              </w:rPr>
            </w:pPr>
            <w:r>
              <w:rPr>
                <w:rFonts w:hAnsi="宋体" w:hint="eastAsia"/>
                <w:szCs w:val="32"/>
              </w:rPr>
              <w:t>结构构造要求</w:t>
            </w:r>
          </w:p>
        </w:tc>
        <w:tc>
          <w:tcPr>
            <w:tcW w:w="3118" w:type="dxa"/>
            <w:vAlign w:val="center"/>
          </w:tcPr>
          <w:p w14:paraId="4CE1E993" w14:textId="7820EB99" w:rsidR="00A8017F" w:rsidRDefault="00F83B46" w:rsidP="005547EC">
            <w:pPr>
              <w:pStyle w:val="affc"/>
              <w:ind w:firstLineChars="0" w:firstLine="0"/>
              <w:jc w:val="center"/>
              <w:rPr>
                <w:rFonts w:hAnsi="宋体"/>
              </w:rPr>
            </w:pPr>
            <w:r>
              <w:rPr>
                <w:rFonts w:hAnsi="宋体" w:hint="eastAsia"/>
              </w:rPr>
              <w:t>功能检查</w:t>
            </w:r>
          </w:p>
        </w:tc>
      </w:tr>
      <w:tr w:rsidR="00A8017F" w14:paraId="3CAA2900" w14:textId="77777777" w:rsidTr="005547EC">
        <w:trPr>
          <w:trHeight w:val="367"/>
        </w:trPr>
        <w:tc>
          <w:tcPr>
            <w:tcW w:w="1134" w:type="dxa"/>
            <w:vAlign w:val="center"/>
          </w:tcPr>
          <w:p w14:paraId="797D0F4D" w14:textId="463BCD18" w:rsidR="00A8017F" w:rsidRDefault="00A8017F" w:rsidP="005547EC">
            <w:pPr>
              <w:pStyle w:val="affc"/>
              <w:ind w:firstLineChars="16" w:firstLine="34"/>
              <w:jc w:val="center"/>
              <w:rPr>
                <w:rFonts w:hAnsi="宋体"/>
              </w:rPr>
            </w:pPr>
            <w:r>
              <w:rPr>
                <w:rFonts w:hAnsi="宋体" w:hint="eastAsia"/>
              </w:rPr>
              <w:t>6.1.6</w:t>
            </w:r>
          </w:p>
        </w:tc>
        <w:tc>
          <w:tcPr>
            <w:tcW w:w="4962" w:type="dxa"/>
            <w:vAlign w:val="center"/>
          </w:tcPr>
          <w:p w14:paraId="4DC0F468" w14:textId="758709A7" w:rsidR="00A8017F" w:rsidRPr="00E66894" w:rsidRDefault="00B62CC8" w:rsidP="005547EC">
            <w:pPr>
              <w:pStyle w:val="affc"/>
              <w:ind w:firstLineChars="16" w:firstLine="34"/>
              <w:jc w:val="center"/>
              <w:rPr>
                <w:rFonts w:hAnsi="宋体"/>
                <w:szCs w:val="32"/>
              </w:rPr>
            </w:pPr>
            <w:r>
              <w:rPr>
                <w:rFonts w:hAnsi="宋体" w:hint="eastAsia"/>
                <w:szCs w:val="32"/>
              </w:rPr>
              <w:t>材料要求</w:t>
            </w:r>
          </w:p>
        </w:tc>
        <w:tc>
          <w:tcPr>
            <w:tcW w:w="3118" w:type="dxa"/>
            <w:vAlign w:val="center"/>
          </w:tcPr>
          <w:p w14:paraId="7E6D2826" w14:textId="36F9321C" w:rsidR="00A8017F" w:rsidRDefault="00B62CC8" w:rsidP="005547EC">
            <w:pPr>
              <w:pStyle w:val="affc"/>
              <w:ind w:firstLineChars="0" w:firstLine="0"/>
              <w:jc w:val="center"/>
              <w:rPr>
                <w:rFonts w:hAnsi="宋体"/>
              </w:rPr>
            </w:pPr>
            <w:r>
              <w:rPr>
                <w:rFonts w:hAnsi="宋体" w:hint="eastAsia"/>
              </w:rPr>
              <w:t>验证资料检查</w:t>
            </w:r>
          </w:p>
        </w:tc>
      </w:tr>
      <w:tr w:rsidR="00A8017F" w14:paraId="68BB5874" w14:textId="77777777" w:rsidTr="005547EC">
        <w:trPr>
          <w:trHeight w:val="450"/>
        </w:trPr>
        <w:tc>
          <w:tcPr>
            <w:tcW w:w="9214" w:type="dxa"/>
            <w:gridSpan w:val="3"/>
            <w:vAlign w:val="center"/>
          </w:tcPr>
          <w:p w14:paraId="0EFBB0D3" w14:textId="5D59CA37" w:rsidR="00A8017F" w:rsidRDefault="005446E9" w:rsidP="005547EC">
            <w:pPr>
              <w:pStyle w:val="affc"/>
              <w:ind w:firstLineChars="16" w:firstLine="34"/>
              <w:jc w:val="center"/>
              <w:rPr>
                <w:rFonts w:hAnsi="宋体"/>
              </w:rPr>
            </w:pPr>
            <w:r>
              <w:rPr>
                <w:rFonts w:hint="eastAsia"/>
              </w:rPr>
              <w:t>力学性能</w:t>
            </w:r>
            <w:r w:rsidR="00A8017F" w:rsidRPr="00A8017F">
              <w:rPr>
                <w:rFonts w:hint="eastAsia"/>
              </w:rPr>
              <w:t>要求</w:t>
            </w:r>
            <w:r w:rsidR="008C5676">
              <w:rPr>
                <w:rFonts w:hint="eastAsia"/>
              </w:rPr>
              <w:t>验证</w:t>
            </w:r>
          </w:p>
        </w:tc>
      </w:tr>
      <w:tr w:rsidR="00A8017F" w14:paraId="0DE81C2C" w14:textId="77777777" w:rsidTr="005547EC">
        <w:trPr>
          <w:trHeight w:val="357"/>
        </w:trPr>
        <w:tc>
          <w:tcPr>
            <w:tcW w:w="1134" w:type="dxa"/>
            <w:vAlign w:val="center"/>
          </w:tcPr>
          <w:p w14:paraId="67CF459E" w14:textId="54D7696F" w:rsidR="00A8017F" w:rsidRDefault="00E31187" w:rsidP="005547EC">
            <w:pPr>
              <w:pStyle w:val="affc"/>
              <w:ind w:firstLineChars="0" w:firstLine="0"/>
              <w:jc w:val="center"/>
              <w:rPr>
                <w:rFonts w:hAnsi="宋体"/>
              </w:rPr>
            </w:pPr>
            <w:r>
              <w:rPr>
                <w:rFonts w:hAnsi="宋体" w:hint="eastAsia"/>
              </w:rPr>
              <w:t>6.2.1</w:t>
            </w:r>
          </w:p>
        </w:tc>
        <w:tc>
          <w:tcPr>
            <w:tcW w:w="4962" w:type="dxa"/>
            <w:vAlign w:val="center"/>
          </w:tcPr>
          <w:p w14:paraId="15AEBB75" w14:textId="3957E1AB" w:rsidR="00A8017F" w:rsidRPr="00E66894" w:rsidRDefault="00EC3B74" w:rsidP="005547EC">
            <w:pPr>
              <w:pStyle w:val="affc"/>
              <w:ind w:firstLine="420"/>
              <w:jc w:val="center"/>
              <w:rPr>
                <w:rFonts w:hAnsi="宋体"/>
                <w:szCs w:val="32"/>
              </w:rPr>
            </w:pPr>
            <w:r w:rsidRPr="009A1E20">
              <w:t>强度</w:t>
            </w:r>
            <w:r w:rsidRPr="009A1E20">
              <w:rPr>
                <w:rFonts w:hint="eastAsia"/>
              </w:rPr>
              <w:t>与韧性</w:t>
            </w:r>
            <w:r>
              <w:rPr>
                <w:rFonts w:hint="eastAsia"/>
              </w:rPr>
              <w:t>要求</w:t>
            </w:r>
          </w:p>
        </w:tc>
        <w:tc>
          <w:tcPr>
            <w:tcW w:w="3118" w:type="dxa"/>
            <w:vAlign w:val="center"/>
          </w:tcPr>
          <w:p w14:paraId="7E188660" w14:textId="2EE7DCF9" w:rsidR="00A8017F" w:rsidRPr="00A8017F" w:rsidRDefault="00C23EBF" w:rsidP="005547EC">
            <w:pPr>
              <w:pStyle w:val="affc"/>
              <w:ind w:leftChars="-51" w:hangingChars="51" w:hanging="107"/>
              <w:jc w:val="center"/>
            </w:pPr>
            <w:r>
              <w:rPr>
                <w:rFonts w:hAnsi="宋体" w:hint="eastAsia"/>
              </w:rPr>
              <w:t>功能检查</w:t>
            </w:r>
          </w:p>
        </w:tc>
      </w:tr>
      <w:tr w:rsidR="00A8017F" w14:paraId="084E1BB1" w14:textId="77777777" w:rsidTr="005547EC">
        <w:trPr>
          <w:trHeight w:val="560"/>
        </w:trPr>
        <w:tc>
          <w:tcPr>
            <w:tcW w:w="1134" w:type="dxa"/>
            <w:vAlign w:val="center"/>
          </w:tcPr>
          <w:p w14:paraId="3F1EDE1E" w14:textId="712CD132" w:rsidR="00A8017F" w:rsidRDefault="00E31187" w:rsidP="005547EC">
            <w:pPr>
              <w:pStyle w:val="affc"/>
              <w:ind w:firstLineChars="0" w:firstLine="0"/>
              <w:jc w:val="center"/>
              <w:rPr>
                <w:rFonts w:hAnsi="宋体"/>
              </w:rPr>
            </w:pPr>
            <w:r>
              <w:rPr>
                <w:rFonts w:hAnsi="宋体" w:hint="eastAsia"/>
              </w:rPr>
              <w:t>6.2.2</w:t>
            </w:r>
          </w:p>
        </w:tc>
        <w:tc>
          <w:tcPr>
            <w:tcW w:w="4962" w:type="dxa"/>
            <w:vAlign w:val="center"/>
          </w:tcPr>
          <w:p w14:paraId="1E3C040F" w14:textId="5EF3EE15" w:rsidR="00A8017F" w:rsidRPr="00E66894" w:rsidRDefault="00EC3B74" w:rsidP="005547EC">
            <w:pPr>
              <w:pStyle w:val="affc"/>
              <w:ind w:firstLine="420"/>
              <w:jc w:val="center"/>
              <w:rPr>
                <w:rFonts w:hAnsi="宋体"/>
                <w:szCs w:val="32"/>
              </w:rPr>
            </w:pPr>
            <w:r w:rsidRPr="005077D4">
              <w:rPr>
                <w:rFonts w:hint="eastAsia"/>
                <w:szCs w:val="21"/>
              </w:rPr>
              <w:t>预紧</w:t>
            </w:r>
            <w:r>
              <w:rPr>
                <w:rFonts w:hint="eastAsia"/>
                <w:szCs w:val="21"/>
              </w:rPr>
              <w:t>、</w:t>
            </w:r>
            <w:r w:rsidRPr="005077D4">
              <w:rPr>
                <w:rFonts w:hint="eastAsia"/>
                <w:szCs w:val="21"/>
              </w:rPr>
              <w:t>紧固</w:t>
            </w:r>
            <w:r>
              <w:rPr>
                <w:rFonts w:hint="eastAsia"/>
                <w:szCs w:val="21"/>
              </w:rPr>
              <w:t>、贴合与</w:t>
            </w:r>
            <w:r w:rsidR="005446E9">
              <w:rPr>
                <w:rFonts w:hint="eastAsia"/>
                <w:szCs w:val="21"/>
              </w:rPr>
              <w:t>试</w:t>
            </w:r>
            <w:r>
              <w:rPr>
                <w:rFonts w:hint="eastAsia"/>
                <w:szCs w:val="21"/>
              </w:rPr>
              <w:t>压要求</w:t>
            </w:r>
          </w:p>
        </w:tc>
        <w:tc>
          <w:tcPr>
            <w:tcW w:w="3118" w:type="dxa"/>
            <w:vAlign w:val="center"/>
          </w:tcPr>
          <w:p w14:paraId="338B7682" w14:textId="1D7F9365" w:rsidR="00A8017F" w:rsidRPr="00A8017F" w:rsidRDefault="00EC3B74" w:rsidP="005547EC">
            <w:pPr>
              <w:pStyle w:val="affc"/>
              <w:ind w:leftChars="-51" w:hangingChars="51" w:hanging="107"/>
              <w:jc w:val="center"/>
            </w:pPr>
            <w:r>
              <w:rPr>
                <w:rFonts w:hint="eastAsia"/>
              </w:rPr>
              <w:t>用扭力矩扳手</w:t>
            </w:r>
            <w:r w:rsidR="00A8017F" w:rsidRPr="00856E70">
              <w:rPr>
                <w:rFonts w:hint="eastAsia"/>
              </w:rPr>
              <w:t>按</w:t>
            </w:r>
            <w:r w:rsidR="00A8017F" w:rsidRPr="00856E70">
              <w:t>GB/T15831</w:t>
            </w:r>
            <w:r w:rsidR="00A8017F" w:rsidRPr="00856E70">
              <w:rPr>
                <w:rFonts w:hint="eastAsia"/>
              </w:rPr>
              <w:t>的</w:t>
            </w:r>
            <w:r w:rsidR="00A8017F">
              <w:rPr>
                <w:rFonts w:hint="eastAsia"/>
              </w:rPr>
              <w:t>相关</w:t>
            </w:r>
            <w:r w:rsidR="00A8017F" w:rsidRPr="00856E70">
              <w:rPr>
                <w:rFonts w:hint="eastAsia"/>
              </w:rPr>
              <w:t>规定进行。</w:t>
            </w:r>
          </w:p>
        </w:tc>
      </w:tr>
      <w:tr w:rsidR="00E31187" w14:paraId="5A410B21" w14:textId="77777777" w:rsidTr="005547EC">
        <w:trPr>
          <w:trHeight w:val="180"/>
        </w:trPr>
        <w:tc>
          <w:tcPr>
            <w:tcW w:w="9214" w:type="dxa"/>
            <w:gridSpan w:val="3"/>
            <w:vAlign w:val="center"/>
          </w:tcPr>
          <w:p w14:paraId="7E3F377F" w14:textId="26B61C83" w:rsidR="00E31187" w:rsidRPr="00856E70" w:rsidRDefault="00E31187" w:rsidP="005547EC">
            <w:pPr>
              <w:pStyle w:val="affc"/>
              <w:ind w:firstLineChars="16" w:firstLine="34"/>
              <w:jc w:val="center"/>
            </w:pPr>
            <w:r>
              <w:rPr>
                <w:rFonts w:hint="eastAsia"/>
              </w:rPr>
              <w:t>耐腐蚀性要求</w:t>
            </w:r>
            <w:r w:rsidR="008C5676">
              <w:rPr>
                <w:rFonts w:hint="eastAsia"/>
              </w:rPr>
              <w:t>验证</w:t>
            </w:r>
          </w:p>
        </w:tc>
      </w:tr>
      <w:tr w:rsidR="00E31187" w14:paraId="2BA195CD" w14:textId="77777777" w:rsidTr="005547EC">
        <w:trPr>
          <w:trHeight w:val="165"/>
        </w:trPr>
        <w:tc>
          <w:tcPr>
            <w:tcW w:w="1134" w:type="dxa"/>
            <w:vAlign w:val="center"/>
          </w:tcPr>
          <w:p w14:paraId="6ECB4E09" w14:textId="01AC4835" w:rsidR="00E31187" w:rsidRDefault="00E31187" w:rsidP="005547EC">
            <w:pPr>
              <w:pStyle w:val="affc"/>
              <w:ind w:firstLineChars="0" w:firstLine="0"/>
              <w:jc w:val="center"/>
              <w:rPr>
                <w:rFonts w:hAnsi="宋体"/>
              </w:rPr>
            </w:pPr>
            <w:r>
              <w:rPr>
                <w:rFonts w:hAnsi="宋体" w:hint="eastAsia"/>
              </w:rPr>
              <w:t>6.3.1</w:t>
            </w:r>
          </w:p>
        </w:tc>
        <w:tc>
          <w:tcPr>
            <w:tcW w:w="4962" w:type="dxa"/>
            <w:vAlign w:val="center"/>
          </w:tcPr>
          <w:p w14:paraId="087D9567" w14:textId="1090A6C1" w:rsidR="00E31187" w:rsidRPr="00E66894" w:rsidRDefault="00EC3B74" w:rsidP="005547EC">
            <w:pPr>
              <w:pStyle w:val="affc"/>
              <w:ind w:firstLine="420"/>
              <w:jc w:val="center"/>
              <w:rPr>
                <w:rFonts w:hAnsi="宋体"/>
                <w:szCs w:val="32"/>
              </w:rPr>
            </w:pPr>
            <w:r w:rsidRPr="00395920">
              <w:rPr>
                <w:rFonts w:hint="eastAsia"/>
              </w:rPr>
              <w:t>防锈蚀</w:t>
            </w:r>
            <w:r>
              <w:rPr>
                <w:rFonts w:hint="eastAsia"/>
              </w:rPr>
              <w:t>要求</w:t>
            </w:r>
          </w:p>
        </w:tc>
        <w:tc>
          <w:tcPr>
            <w:tcW w:w="3118" w:type="dxa"/>
            <w:vAlign w:val="center"/>
          </w:tcPr>
          <w:p w14:paraId="54D933B5" w14:textId="234E2142" w:rsidR="00E31187" w:rsidRPr="00856E70" w:rsidRDefault="008B0EDF" w:rsidP="005547EC">
            <w:pPr>
              <w:pStyle w:val="affc"/>
              <w:ind w:leftChars="-51" w:hangingChars="51" w:hanging="107"/>
              <w:jc w:val="center"/>
            </w:pPr>
            <w:r>
              <w:rPr>
                <w:rFonts w:hint="eastAsia"/>
              </w:rPr>
              <w:t>目视检查、功能检查</w:t>
            </w:r>
          </w:p>
        </w:tc>
      </w:tr>
      <w:tr w:rsidR="00E31187" w14:paraId="6B144C0F" w14:textId="77777777" w:rsidTr="005547EC">
        <w:trPr>
          <w:trHeight w:val="135"/>
        </w:trPr>
        <w:tc>
          <w:tcPr>
            <w:tcW w:w="1134" w:type="dxa"/>
            <w:vAlign w:val="center"/>
          </w:tcPr>
          <w:p w14:paraId="1C8C73C2" w14:textId="6D278B67" w:rsidR="00E31187" w:rsidRDefault="00E31187" w:rsidP="005547EC">
            <w:pPr>
              <w:pStyle w:val="affc"/>
              <w:ind w:firstLineChars="0" w:firstLine="0"/>
              <w:jc w:val="center"/>
              <w:rPr>
                <w:rFonts w:hAnsi="宋体"/>
              </w:rPr>
            </w:pPr>
            <w:r>
              <w:rPr>
                <w:rFonts w:hAnsi="宋体" w:hint="eastAsia"/>
              </w:rPr>
              <w:t>6.3.2</w:t>
            </w:r>
          </w:p>
        </w:tc>
        <w:tc>
          <w:tcPr>
            <w:tcW w:w="4962" w:type="dxa"/>
            <w:vAlign w:val="center"/>
          </w:tcPr>
          <w:p w14:paraId="5341AB5F" w14:textId="2F301CEC" w:rsidR="00E31187" w:rsidRPr="00E66894" w:rsidRDefault="00EC3B74" w:rsidP="005547EC">
            <w:pPr>
              <w:pStyle w:val="affc"/>
              <w:ind w:firstLine="420"/>
              <w:jc w:val="center"/>
              <w:rPr>
                <w:rFonts w:hAnsi="宋体"/>
                <w:szCs w:val="32"/>
              </w:rPr>
            </w:pPr>
            <w:r>
              <w:rPr>
                <w:rFonts w:hAnsi="宋体" w:hint="eastAsia"/>
                <w:szCs w:val="32"/>
              </w:rPr>
              <w:t>镀锌层厚度</w:t>
            </w:r>
          </w:p>
        </w:tc>
        <w:tc>
          <w:tcPr>
            <w:tcW w:w="3118" w:type="dxa"/>
            <w:vAlign w:val="center"/>
          </w:tcPr>
          <w:p w14:paraId="195849CF" w14:textId="0A06A316" w:rsidR="00E31187" w:rsidRPr="00856E70" w:rsidRDefault="00EC3B74" w:rsidP="005547EC">
            <w:pPr>
              <w:pStyle w:val="affc"/>
              <w:ind w:leftChars="-51" w:hangingChars="51" w:hanging="107"/>
              <w:jc w:val="center"/>
            </w:pPr>
            <w:r>
              <w:rPr>
                <w:rFonts w:hint="eastAsia"/>
              </w:rPr>
              <w:t>专用工具</w:t>
            </w:r>
          </w:p>
        </w:tc>
      </w:tr>
    </w:tbl>
    <w:p w14:paraId="7E3583B5" w14:textId="3B5016F2" w:rsidR="00CC2E1D" w:rsidRPr="00A36EF6" w:rsidRDefault="00540358" w:rsidP="00563EAD">
      <w:pPr>
        <w:pStyle w:val="af1"/>
        <w:spacing w:before="156" w:after="156"/>
        <w:rPr>
          <w:b/>
        </w:rPr>
      </w:pPr>
      <w:bookmarkStart w:id="11" w:name="_Toc119251467"/>
      <w:r w:rsidRPr="00A36EF6">
        <w:rPr>
          <w:rFonts w:hint="eastAsia"/>
          <w:b/>
        </w:rPr>
        <w:t>使用</w:t>
      </w:r>
      <w:r w:rsidR="00CC2E1D" w:rsidRPr="00A36EF6">
        <w:rPr>
          <w:rFonts w:hint="eastAsia"/>
          <w:b/>
        </w:rPr>
        <w:t>与报废</w:t>
      </w:r>
      <w:r w:rsidR="00065B5A">
        <w:rPr>
          <w:rFonts w:hint="eastAsia"/>
          <w:b/>
        </w:rPr>
        <w:t>要求</w:t>
      </w:r>
      <w:bookmarkEnd w:id="11"/>
    </w:p>
    <w:p w14:paraId="660ABBC0" w14:textId="77777777" w:rsidR="00C825F3" w:rsidRDefault="00C825F3" w:rsidP="00681603">
      <w:pPr>
        <w:pStyle w:val="af2"/>
        <w:ind w:leftChars="-1" w:left="-2"/>
      </w:pPr>
      <w:r w:rsidRPr="00CC2E1D">
        <w:rPr>
          <w:rFonts w:hint="eastAsia"/>
        </w:rPr>
        <w:t>使用</w:t>
      </w:r>
    </w:p>
    <w:p w14:paraId="44D19E79" w14:textId="2EB2784B" w:rsidR="00563EAD" w:rsidRPr="001C50F6" w:rsidRDefault="00104FCE" w:rsidP="00563EAD">
      <w:pPr>
        <w:pStyle w:val="af3"/>
        <w:ind w:leftChars="1" w:left="424" w:hangingChars="201" w:hanging="422"/>
        <w:rPr>
          <w:rFonts w:eastAsia="宋体"/>
        </w:rPr>
      </w:pPr>
      <w:r w:rsidRPr="001C50F6">
        <w:rPr>
          <w:rFonts w:eastAsia="宋体" w:hint="eastAsia"/>
        </w:rPr>
        <w:t>对</w:t>
      </w:r>
      <w:r w:rsidR="00563EAD" w:rsidRPr="001C50F6">
        <w:rPr>
          <w:rFonts w:eastAsia="宋体" w:hint="eastAsia"/>
        </w:rPr>
        <w:t>重复使用的扣件应</w:t>
      </w:r>
      <w:r w:rsidRPr="001C50F6">
        <w:rPr>
          <w:rFonts w:eastAsia="宋体" w:hint="eastAsia"/>
        </w:rPr>
        <w:t>在使用前进行</w:t>
      </w:r>
      <w:r w:rsidR="003B5EC9">
        <w:rPr>
          <w:rFonts w:eastAsia="宋体" w:hint="eastAsia"/>
        </w:rPr>
        <w:t>构造、外观</w:t>
      </w:r>
      <w:r w:rsidR="00F309B0">
        <w:rPr>
          <w:rFonts w:eastAsia="宋体" w:hint="eastAsia"/>
        </w:rPr>
        <w:t>、使用年限和扣件重量</w:t>
      </w:r>
      <w:r w:rsidR="000C01A9">
        <w:rPr>
          <w:rFonts w:eastAsia="宋体" w:hint="eastAsia"/>
        </w:rPr>
        <w:t>检验</w:t>
      </w:r>
      <w:r w:rsidR="00D00DE5">
        <w:rPr>
          <w:rFonts w:eastAsia="宋体" w:hint="eastAsia"/>
        </w:rPr>
        <w:t>，不符合要求的扣件不得使用</w:t>
      </w:r>
      <w:r w:rsidR="00563EAD" w:rsidRPr="001C50F6">
        <w:rPr>
          <w:rFonts w:eastAsia="宋体" w:hint="eastAsia"/>
        </w:rPr>
        <w:t>。</w:t>
      </w:r>
    </w:p>
    <w:p w14:paraId="38B96D1C" w14:textId="77777777" w:rsidR="001C50F6" w:rsidRDefault="001C50F6" w:rsidP="00104FCE">
      <w:pPr>
        <w:pStyle w:val="af3"/>
        <w:ind w:leftChars="1" w:left="424" w:hangingChars="201" w:hanging="422"/>
        <w:rPr>
          <w:rFonts w:hAnsi="宋体"/>
        </w:rPr>
      </w:pPr>
      <w:r w:rsidRPr="001C50F6">
        <w:rPr>
          <w:rFonts w:eastAsia="宋体" w:hint="eastAsia"/>
        </w:rPr>
        <w:t>拆卸退场的扣件</w:t>
      </w:r>
      <w:r w:rsidRPr="001C50F6">
        <w:rPr>
          <w:rFonts w:eastAsia="宋体" w:hAnsi="宋体" w:hint="eastAsia"/>
        </w:rPr>
        <w:t>检查</w:t>
      </w:r>
      <w:r>
        <w:rPr>
          <w:rFonts w:eastAsia="宋体" w:hint="eastAsia"/>
        </w:rPr>
        <w:t>应符合下列规定：</w:t>
      </w:r>
    </w:p>
    <w:p w14:paraId="3C9BAD41" w14:textId="77777777" w:rsidR="001C50F6" w:rsidRPr="00104FCE" w:rsidRDefault="001C50F6" w:rsidP="001C50F6">
      <w:pPr>
        <w:pStyle w:val="affc"/>
        <w:ind w:firstLineChars="0" w:firstLine="0"/>
        <w:rPr>
          <w:rFonts w:hAnsi="宋体"/>
        </w:rPr>
      </w:pPr>
      <w:r>
        <w:rPr>
          <w:rFonts w:hAnsi="宋体" w:hint="eastAsia"/>
        </w:rPr>
        <w:t xml:space="preserve">    </w:t>
      </w:r>
      <w:r w:rsidRPr="001C50F6">
        <w:rPr>
          <w:rFonts w:hAnsi="宋体" w:hint="eastAsia"/>
        </w:rPr>
        <w:t>a）拆卸退场的扣件应全部检查，并</w:t>
      </w:r>
      <w:r w:rsidR="00954FD6">
        <w:rPr>
          <w:rFonts w:hAnsi="宋体" w:hint="eastAsia"/>
        </w:rPr>
        <w:t>应</w:t>
      </w:r>
      <w:r w:rsidRPr="001C50F6">
        <w:rPr>
          <w:rFonts w:hAnsi="宋体" w:hint="eastAsia"/>
        </w:rPr>
        <w:t>对损坏程度分类记录，</w:t>
      </w:r>
      <w:r w:rsidR="00954FD6">
        <w:rPr>
          <w:rFonts w:hAnsi="宋体" w:hint="eastAsia"/>
        </w:rPr>
        <w:t>参见</w:t>
      </w:r>
      <w:r w:rsidRPr="001C50F6">
        <w:rPr>
          <w:rFonts w:hAnsi="宋体" w:hint="eastAsia"/>
        </w:rPr>
        <w:t>附录</w:t>
      </w:r>
      <w:r w:rsidR="00F309B0">
        <w:rPr>
          <w:rFonts w:ascii="黑体" w:hint="eastAsia"/>
        </w:rPr>
        <w:t>A</w:t>
      </w:r>
      <w:r w:rsidR="008B6DD3">
        <w:rPr>
          <w:rFonts w:hAnsi="宋体" w:hint="eastAsia"/>
        </w:rPr>
        <w:t>；</w:t>
      </w:r>
    </w:p>
    <w:p w14:paraId="3B526789" w14:textId="1D865C70" w:rsidR="001C50F6" w:rsidRDefault="001C50F6" w:rsidP="001C50F6">
      <w:pPr>
        <w:pStyle w:val="affc"/>
        <w:ind w:firstLineChars="0" w:firstLine="0"/>
        <w:rPr>
          <w:rFonts w:hAnsi="宋体"/>
        </w:rPr>
      </w:pPr>
      <w:r>
        <w:rPr>
          <w:rFonts w:hAnsi="宋体" w:hint="eastAsia"/>
        </w:rPr>
        <w:t xml:space="preserve">    </w:t>
      </w:r>
      <w:r w:rsidRPr="001C50F6">
        <w:rPr>
          <w:rFonts w:hAnsi="宋体" w:hint="eastAsia"/>
        </w:rPr>
        <w:t>b）</w:t>
      </w:r>
      <w:r>
        <w:rPr>
          <w:rFonts w:hAnsi="宋体" w:hint="eastAsia"/>
        </w:rPr>
        <w:t>未损坏的扣件应进行表面</w:t>
      </w:r>
      <w:r w:rsidR="00D97A93">
        <w:rPr>
          <w:rFonts w:hAnsi="宋体" w:hint="eastAsia"/>
        </w:rPr>
        <w:t>附着物</w:t>
      </w:r>
      <w:r>
        <w:rPr>
          <w:rFonts w:hAnsi="宋体" w:hint="eastAsia"/>
        </w:rPr>
        <w:t>清理</w:t>
      </w:r>
      <w:r w:rsidRPr="001C50F6">
        <w:rPr>
          <w:rFonts w:hAnsi="宋体" w:hint="eastAsia"/>
        </w:rPr>
        <w:t>和防锈</w:t>
      </w:r>
      <w:r>
        <w:rPr>
          <w:rFonts w:hAnsi="宋体" w:hint="eastAsia"/>
        </w:rPr>
        <w:t>处理；</w:t>
      </w:r>
    </w:p>
    <w:p w14:paraId="635AD333" w14:textId="77777777" w:rsidR="001C50F6" w:rsidRDefault="001C50F6" w:rsidP="001C50F6">
      <w:pPr>
        <w:pStyle w:val="affc"/>
        <w:ind w:firstLineChars="0" w:firstLine="0"/>
        <w:rPr>
          <w:rFonts w:hAnsi="宋体"/>
        </w:rPr>
      </w:pPr>
      <w:r>
        <w:rPr>
          <w:rFonts w:hAnsi="宋体" w:hint="eastAsia"/>
        </w:rPr>
        <w:t xml:space="preserve">    c）</w:t>
      </w:r>
      <w:r w:rsidR="008B6DD3">
        <w:rPr>
          <w:rFonts w:hAnsi="宋体" w:hint="eastAsia"/>
        </w:rPr>
        <w:t>已损坏的扣件应进行维修，维修应按</w:t>
      </w:r>
      <w:r w:rsidR="008B6DD3" w:rsidRPr="008B6DD3">
        <w:rPr>
          <w:rFonts w:hAnsi="宋体"/>
        </w:rPr>
        <w:t>GB50829</w:t>
      </w:r>
      <w:r w:rsidR="00D12596">
        <w:rPr>
          <w:rFonts w:hAnsi="宋体" w:hint="eastAsia"/>
        </w:rPr>
        <w:t>-2013第8.3条</w:t>
      </w:r>
      <w:r w:rsidR="008B6DD3">
        <w:rPr>
          <w:rFonts w:hAnsi="宋体" w:hint="eastAsia"/>
        </w:rPr>
        <w:t>的规定进行；</w:t>
      </w:r>
    </w:p>
    <w:p w14:paraId="2E6542F7" w14:textId="77777777" w:rsidR="001F4467" w:rsidRPr="001F4467" w:rsidRDefault="001F4467" w:rsidP="001C50F6">
      <w:pPr>
        <w:pStyle w:val="affc"/>
        <w:ind w:firstLineChars="0" w:firstLine="0"/>
        <w:rPr>
          <w:rFonts w:hAnsi="宋体"/>
        </w:rPr>
      </w:pPr>
      <w:r>
        <w:rPr>
          <w:rFonts w:hAnsi="宋体" w:hint="eastAsia"/>
        </w:rPr>
        <w:t xml:space="preserve">    d）</w:t>
      </w:r>
      <w:r w:rsidR="000E01CA">
        <w:rPr>
          <w:rFonts w:hAnsi="宋体" w:hint="eastAsia"/>
        </w:rPr>
        <w:t>当</w:t>
      </w:r>
      <w:r w:rsidR="000E01CA" w:rsidRPr="00563EAD">
        <w:rPr>
          <w:rFonts w:hAnsi="宋体" w:hint="eastAsia"/>
        </w:rPr>
        <w:t>紧固件反复使用后达不到GB</w:t>
      </w:r>
      <w:r w:rsidR="00AD3C7A">
        <w:rPr>
          <w:rFonts w:hAnsi="宋体" w:hint="eastAsia"/>
        </w:rPr>
        <w:t>/T</w:t>
      </w:r>
      <w:r w:rsidR="000E01CA" w:rsidRPr="00563EAD">
        <w:rPr>
          <w:rFonts w:hAnsi="宋体" w:hint="eastAsia"/>
        </w:rPr>
        <w:t>196的要求</w:t>
      </w:r>
      <w:r w:rsidR="000E01CA">
        <w:rPr>
          <w:rFonts w:hAnsi="宋体" w:hint="eastAsia"/>
        </w:rPr>
        <w:t>时，应更换紧固件；</w:t>
      </w:r>
    </w:p>
    <w:p w14:paraId="7DC6C5BC" w14:textId="77777777" w:rsidR="008B6DD3" w:rsidRPr="001C50F6" w:rsidRDefault="008B6DD3" w:rsidP="001C50F6">
      <w:pPr>
        <w:pStyle w:val="affc"/>
        <w:ind w:firstLineChars="0" w:firstLine="0"/>
        <w:rPr>
          <w:rFonts w:hAnsi="宋体"/>
        </w:rPr>
      </w:pPr>
      <w:r>
        <w:rPr>
          <w:rFonts w:hAnsi="宋体" w:hint="eastAsia"/>
        </w:rPr>
        <w:t xml:space="preserve">    </w:t>
      </w:r>
      <w:r w:rsidR="001F4467">
        <w:rPr>
          <w:rFonts w:hAnsi="宋体" w:hint="eastAsia"/>
        </w:rPr>
        <w:t xml:space="preserve">e) </w:t>
      </w:r>
      <w:r w:rsidR="000E01CA">
        <w:rPr>
          <w:rFonts w:hAnsi="宋体" w:hint="eastAsia"/>
        </w:rPr>
        <w:t>完成维修的扣件应符合</w:t>
      </w:r>
      <w:r w:rsidR="000E01CA" w:rsidRPr="008B6DD3">
        <w:rPr>
          <w:rFonts w:hAnsi="宋体"/>
        </w:rPr>
        <w:t>GB50829</w:t>
      </w:r>
      <w:r w:rsidR="000E01CA">
        <w:rPr>
          <w:rFonts w:hAnsi="宋体" w:hint="eastAsia"/>
        </w:rPr>
        <w:t>-2013</w:t>
      </w:r>
      <w:r w:rsidR="000E01CA">
        <w:rPr>
          <w:rFonts w:hAnsi="宋体"/>
        </w:rPr>
        <w:t>中第</w:t>
      </w:r>
      <w:r w:rsidR="000E01CA">
        <w:rPr>
          <w:rFonts w:hAnsi="宋体" w:hint="eastAsia"/>
        </w:rPr>
        <w:t>8.4.2条的规定。</w:t>
      </w:r>
    </w:p>
    <w:p w14:paraId="4D9CAC7D" w14:textId="77777777" w:rsidR="00C825F3" w:rsidRPr="00F61952" w:rsidRDefault="00C825F3" w:rsidP="00681603">
      <w:pPr>
        <w:pStyle w:val="af2"/>
        <w:ind w:leftChars="-1" w:left="-2"/>
      </w:pPr>
      <w:r>
        <w:rPr>
          <w:rFonts w:hint="eastAsia"/>
        </w:rPr>
        <w:t>报废</w:t>
      </w:r>
    </w:p>
    <w:p w14:paraId="0E922688" w14:textId="34F36115" w:rsidR="000E01CA" w:rsidRDefault="000E01CA" w:rsidP="00BB2EBE">
      <w:pPr>
        <w:pStyle w:val="af3"/>
        <w:ind w:leftChars="1" w:left="424" w:hangingChars="201" w:hanging="422"/>
        <w:rPr>
          <w:rFonts w:eastAsia="宋体"/>
        </w:rPr>
      </w:pPr>
      <w:r w:rsidRPr="000E01CA">
        <w:rPr>
          <w:rFonts w:eastAsia="宋体" w:hint="eastAsia"/>
        </w:rPr>
        <w:t>扣件出现裂纹、</w:t>
      </w:r>
      <w:r>
        <w:rPr>
          <w:rFonts w:eastAsia="宋体" w:hint="eastAsia"/>
        </w:rPr>
        <w:t>严重</w:t>
      </w:r>
      <w:r w:rsidRPr="000E01CA">
        <w:rPr>
          <w:rFonts w:eastAsia="宋体" w:hint="eastAsia"/>
        </w:rPr>
        <w:t>变形</w:t>
      </w:r>
      <w:r w:rsidR="00D97A93">
        <w:rPr>
          <w:rFonts w:eastAsia="宋体" w:hint="eastAsia"/>
        </w:rPr>
        <w:t>及</w:t>
      </w:r>
      <w:r w:rsidRPr="000E01CA">
        <w:rPr>
          <w:rFonts w:eastAsia="宋体" w:hint="eastAsia"/>
        </w:rPr>
        <w:t>有效壁厚</w:t>
      </w:r>
      <w:r>
        <w:rPr>
          <w:rFonts w:eastAsia="宋体" w:hint="eastAsia"/>
        </w:rPr>
        <w:t>不</w:t>
      </w:r>
      <w:r w:rsidRPr="000E01CA">
        <w:rPr>
          <w:rFonts w:eastAsia="宋体" w:hint="eastAsia"/>
        </w:rPr>
        <w:t>符合设计图样要求时应报废</w:t>
      </w:r>
      <w:r>
        <w:rPr>
          <w:rFonts w:eastAsia="宋体" w:hint="eastAsia"/>
        </w:rPr>
        <w:t>。</w:t>
      </w:r>
    </w:p>
    <w:p w14:paraId="579A8645" w14:textId="6F099C90" w:rsidR="00896554" w:rsidRDefault="00896554" w:rsidP="00896554">
      <w:pPr>
        <w:pStyle w:val="af3"/>
        <w:ind w:leftChars="1" w:left="424" w:hangingChars="201" w:hanging="422"/>
        <w:rPr>
          <w:rFonts w:eastAsia="宋体"/>
        </w:rPr>
      </w:pPr>
      <w:r w:rsidRPr="000E01CA">
        <w:rPr>
          <w:rFonts w:eastAsia="宋体" w:hint="eastAsia"/>
        </w:rPr>
        <w:t>铆钉、</w:t>
      </w:r>
      <w:r w:rsidR="00B55390">
        <w:rPr>
          <w:rFonts w:eastAsia="宋体" w:hint="eastAsia"/>
        </w:rPr>
        <w:t>螺栓</w:t>
      </w:r>
      <w:r w:rsidR="00D97A93">
        <w:rPr>
          <w:rFonts w:eastAsia="宋体" w:hint="eastAsia"/>
        </w:rPr>
        <w:t>等附件</w:t>
      </w:r>
      <w:r w:rsidRPr="000E01CA">
        <w:rPr>
          <w:rFonts w:eastAsia="宋体" w:hint="eastAsia"/>
        </w:rPr>
        <w:t>磨损</w:t>
      </w:r>
      <w:r>
        <w:rPr>
          <w:rFonts w:eastAsia="宋体" w:hint="eastAsia"/>
        </w:rPr>
        <w:t>、变形不</w:t>
      </w:r>
      <w:r w:rsidRPr="000E01CA">
        <w:rPr>
          <w:rFonts w:eastAsia="宋体" w:hint="eastAsia"/>
        </w:rPr>
        <w:t>符合设计图样要求时应报废</w:t>
      </w:r>
      <w:r>
        <w:rPr>
          <w:rFonts w:eastAsia="宋体" w:hint="eastAsia"/>
        </w:rPr>
        <w:t>。</w:t>
      </w:r>
    </w:p>
    <w:p w14:paraId="30398A1B" w14:textId="77777777" w:rsidR="00896554" w:rsidRPr="000E01CA" w:rsidRDefault="00896554" w:rsidP="00896554">
      <w:pPr>
        <w:pStyle w:val="af3"/>
        <w:ind w:leftChars="1" w:left="424" w:hangingChars="201" w:hanging="422"/>
        <w:rPr>
          <w:rFonts w:eastAsia="宋体"/>
        </w:rPr>
      </w:pPr>
      <w:r w:rsidRPr="000E01CA">
        <w:rPr>
          <w:rFonts w:eastAsia="宋体" w:hint="eastAsia"/>
        </w:rPr>
        <w:t>型号、商标、生产年号等标识因磨损或锈蚀不完整的应报废</w:t>
      </w:r>
      <w:r>
        <w:rPr>
          <w:rFonts w:eastAsia="宋体" w:hint="eastAsia"/>
        </w:rPr>
        <w:t>。</w:t>
      </w:r>
    </w:p>
    <w:p w14:paraId="2BCB51EA" w14:textId="77777777" w:rsidR="00D97A93" w:rsidRDefault="00896554" w:rsidP="00896554">
      <w:pPr>
        <w:pStyle w:val="af3"/>
        <w:ind w:leftChars="1" w:left="424" w:hangingChars="201" w:hanging="422"/>
        <w:rPr>
          <w:rFonts w:eastAsia="宋体"/>
        </w:rPr>
      </w:pPr>
      <w:r w:rsidRPr="000E01CA">
        <w:rPr>
          <w:rFonts w:eastAsia="宋体" w:hint="eastAsia"/>
        </w:rPr>
        <w:t>旋转扣件两旋转面间隙大于</w:t>
      </w:r>
      <w:r w:rsidRPr="000E01CA">
        <w:rPr>
          <w:rFonts w:eastAsia="宋体" w:hint="eastAsia"/>
        </w:rPr>
        <w:t>1mm</w:t>
      </w:r>
      <w:r w:rsidRPr="000E01CA">
        <w:rPr>
          <w:rFonts w:eastAsia="宋体" w:hint="eastAsia"/>
        </w:rPr>
        <w:t>应报废</w:t>
      </w:r>
      <w:r>
        <w:rPr>
          <w:rFonts w:eastAsia="宋体" w:hint="eastAsia"/>
        </w:rPr>
        <w:t>。</w:t>
      </w:r>
    </w:p>
    <w:p w14:paraId="7860AF7F" w14:textId="01133EB3" w:rsidR="00896554" w:rsidRPr="00896554" w:rsidRDefault="00D97A93" w:rsidP="00896554">
      <w:pPr>
        <w:pStyle w:val="af3"/>
        <w:ind w:leftChars="1" w:left="424" w:hangingChars="201" w:hanging="422"/>
        <w:rPr>
          <w:rFonts w:eastAsia="宋体"/>
        </w:rPr>
      </w:pPr>
      <w:r w:rsidRPr="006243DE">
        <w:rPr>
          <w:rFonts w:eastAsia="宋体" w:hint="eastAsia"/>
        </w:rPr>
        <w:t>扣件</w:t>
      </w:r>
      <w:r w:rsidR="00B55390">
        <w:rPr>
          <w:rFonts w:eastAsia="宋体" w:hint="eastAsia"/>
        </w:rPr>
        <w:t>总重不符合</w:t>
      </w:r>
      <w:r w:rsidR="00B55390">
        <w:rPr>
          <w:rFonts w:eastAsia="宋体" w:hint="eastAsia"/>
        </w:rPr>
        <w:t>6</w:t>
      </w:r>
      <w:r w:rsidR="00B55390">
        <w:rPr>
          <w:rFonts w:eastAsia="宋体"/>
        </w:rPr>
        <w:t>.1.2</w:t>
      </w:r>
      <w:r w:rsidR="00B55390">
        <w:rPr>
          <w:rFonts w:eastAsia="宋体" w:hint="eastAsia"/>
        </w:rPr>
        <w:t>或</w:t>
      </w:r>
      <w:r w:rsidRPr="006243DE">
        <w:rPr>
          <w:rFonts w:eastAsia="宋体" w:hint="eastAsia"/>
        </w:rPr>
        <w:t>净重量不符合</w:t>
      </w:r>
      <w:r w:rsidRPr="006243DE">
        <w:rPr>
          <w:rFonts w:eastAsia="宋体" w:hint="eastAsia"/>
        </w:rPr>
        <w:t>6.1.3</w:t>
      </w:r>
      <w:r w:rsidRPr="006243DE">
        <w:rPr>
          <w:rFonts w:eastAsia="宋体" w:hint="eastAsia"/>
        </w:rPr>
        <w:t>条的要求</w:t>
      </w:r>
      <w:r>
        <w:rPr>
          <w:rFonts w:eastAsia="宋体" w:hint="eastAsia"/>
        </w:rPr>
        <w:t>时</w:t>
      </w:r>
      <w:r w:rsidRPr="006243DE">
        <w:rPr>
          <w:rFonts w:eastAsia="宋体" w:hint="eastAsia"/>
        </w:rPr>
        <w:t>应报废。</w:t>
      </w:r>
    </w:p>
    <w:p w14:paraId="17DCF132" w14:textId="77777777" w:rsidR="00C825F3" w:rsidRDefault="000E01CA" w:rsidP="00BB2EBE">
      <w:pPr>
        <w:pStyle w:val="af3"/>
        <w:ind w:leftChars="1" w:left="424" w:hangingChars="201" w:hanging="422"/>
        <w:rPr>
          <w:rFonts w:eastAsia="宋体"/>
        </w:rPr>
      </w:pPr>
      <w:r w:rsidRPr="000E01CA">
        <w:rPr>
          <w:rFonts w:eastAsia="宋体" w:hint="eastAsia"/>
        </w:rPr>
        <w:t>铸造扣件使用年限达到</w:t>
      </w:r>
      <w:r w:rsidRPr="000E01CA">
        <w:rPr>
          <w:rFonts w:eastAsia="宋体" w:hint="eastAsia"/>
        </w:rPr>
        <w:t>12</w:t>
      </w:r>
      <w:r w:rsidRPr="000E01CA">
        <w:rPr>
          <w:rFonts w:eastAsia="宋体" w:hint="eastAsia"/>
        </w:rPr>
        <w:t>年应报废</w:t>
      </w:r>
      <w:r>
        <w:rPr>
          <w:rFonts w:eastAsia="宋体" w:hint="eastAsia"/>
        </w:rPr>
        <w:t>。</w:t>
      </w:r>
    </w:p>
    <w:p w14:paraId="121DD113" w14:textId="77777777" w:rsidR="000E01CA" w:rsidRPr="000E01CA" w:rsidRDefault="000E01CA" w:rsidP="000E01CA">
      <w:pPr>
        <w:pStyle w:val="af3"/>
        <w:ind w:leftChars="1" w:left="424" w:hangingChars="201" w:hanging="422"/>
        <w:rPr>
          <w:rFonts w:eastAsia="宋体"/>
        </w:rPr>
      </w:pPr>
      <w:r w:rsidRPr="000E01CA">
        <w:rPr>
          <w:rFonts w:eastAsia="宋体" w:hint="eastAsia"/>
        </w:rPr>
        <w:t>锻造扣件使用年限达到</w:t>
      </w:r>
      <w:r w:rsidRPr="000E01CA">
        <w:rPr>
          <w:rFonts w:eastAsia="宋体" w:hint="eastAsia"/>
        </w:rPr>
        <w:t>15</w:t>
      </w:r>
      <w:r w:rsidRPr="000E01CA">
        <w:rPr>
          <w:rFonts w:eastAsia="宋体" w:hint="eastAsia"/>
        </w:rPr>
        <w:t>年应报废</w:t>
      </w:r>
      <w:r>
        <w:rPr>
          <w:rFonts w:eastAsia="宋体" w:hint="eastAsia"/>
        </w:rPr>
        <w:t>。</w:t>
      </w:r>
    </w:p>
    <w:p w14:paraId="4B32FBF6" w14:textId="023BEB7C" w:rsidR="006243DE" w:rsidRPr="00D97A93" w:rsidRDefault="000E01CA" w:rsidP="00D97A93">
      <w:pPr>
        <w:pStyle w:val="af3"/>
        <w:ind w:leftChars="1" w:left="424" w:hangingChars="201" w:hanging="422"/>
        <w:rPr>
          <w:rFonts w:eastAsia="宋体"/>
        </w:rPr>
      </w:pPr>
      <w:r w:rsidRPr="000E01CA">
        <w:rPr>
          <w:rFonts w:eastAsia="宋体" w:hint="eastAsia"/>
        </w:rPr>
        <w:t>镀锌扣件使用年限超过</w:t>
      </w:r>
      <w:r w:rsidRPr="000E01CA">
        <w:rPr>
          <w:rFonts w:eastAsia="宋体" w:hint="eastAsia"/>
        </w:rPr>
        <w:t>20</w:t>
      </w:r>
      <w:r w:rsidRPr="000E01CA">
        <w:rPr>
          <w:rFonts w:eastAsia="宋体" w:hint="eastAsia"/>
        </w:rPr>
        <w:t>年应报废</w:t>
      </w:r>
      <w:r>
        <w:rPr>
          <w:rFonts w:eastAsia="宋体" w:hint="eastAsia"/>
        </w:rPr>
        <w:t>。</w:t>
      </w:r>
    </w:p>
    <w:p w14:paraId="44A7ED8F" w14:textId="77777777" w:rsidR="008E538A" w:rsidRDefault="000E01CA" w:rsidP="0091052D">
      <w:pPr>
        <w:pStyle w:val="affc"/>
        <w:ind w:firstLine="420"/>
      </w:pPr>
      <w:r>
        <w:rPr>
          <w:rFonts w:hAnsi="宋体" w:hint="eastAsia"/>
        </w:rPr>
        <w:t xml:space="preserve"> </w:t>
      </w:r>
      <w:r>
        <w:rPr>
          <w:rFonts w:asciiTheme="minorEastAsia" w:hAnsiTheme="minorEastAsia" w:hint="eastAsia"/>
          <w:sz w:val="24"/>
        </w:rPr>
        <w:t xml:space="preserve"> </w:t>
      </w:r>
    </w:p>
    <w:p w14:paraId="79516009" w14:textId="77777777" w:rsidR="003A15A3" w:rsidRPr="008B0EDF" w:rsidRDefault="003A15A3" w:rsidP="00CA4A96">
      <w:pPr>
        <w:pStyle w:val="2"/>
        <w:spacing w:before="120" w:after="120" w:line="415" w:lineRule="auto"/>
        <w:jc w:val="center"/>
        <w:rPr>
          <w:sz w:val="24"/>
        </w:rPr>
      </w:pPr>
      <w:r w:rsidRPr="00F61952">
        <w:br w:type="page"/>
      </w:r>
      <w:bookmarkStart w:id="12" w:name="_Toc119251468"/>
      <w:r w:rsidRPr="008B0EDF">
        <w:rPr>
          <w:sz w:val="24"/>
        </w:rPr>
        <w:t>附</w:t>
      </w:r>
      <w:r w:rsidR="00CA4A96" w:rsidRPr="008B0EDF">
        <w:rPr>
          <w:rFonts w:hint="eastAsia"/>
          <w:sz w:val="24"/>
        </w:rPr>
        <w:t xml:space="preserve"> </w:t>
      </w:r>
      <w:r w:rsidRPr="008B0EDF">
        <w:rPr>
          <w:sz w:val="24"/>
        </w:rPr>
        <w:t>录</w:t>
      </w:r>
      <w:r w:rsidR="00CA4A96" w:rsidRPr="008B0EDF">
        <w:rPr>
          <w:sz w:val="24"/>
        </w:rPr>
        <w:t>A</w:t>
      </w:r>
      <w:bookmarkEnd w:id="12"/>
    </w:p>
    <w:p w14:paraId="41DE3859" w14:textId="77777777" w:rsidR="00266D9A" w:rsidRPr="00CA4A96" w:rsidRDefault="002C3559" w:rsidP="00CA4A96">
      <w:pPr>
        <w:jc w:val="center"/>
        <w:rPr>
          <w:rFonts w:ascii="Arial" w:hAnsi="Arial"/>
          <w:b/>
          <w:sz w:val="24"/>
        </w:rPr>
      </w:pPr>
      <w:r w:rsidRPr="00CA4A96">
        <w:rPr>
          <w:rFonts w:ascii="Arial" w:hAnsi="Arial" w:hint="eastAsia"/>
          <w:b/>
          <w:sz w:val="24"/>
        </w:rPr>
        <w:t>（资料性附录）</w:t>
      </w:r>
    </w:p>
    <w:p w14:paraId="05248A93" w14:textId="77777777" w:rsidR="00CA4A96" w:rsidRPr="00F61952" w:rsidRDefault="00CA4A96" w:rsidP="00CA4A96">
      <w:pPr>
        <w:jc w:val="center"/>
        <w:rPr>
          <w:rFonts w:ascii="宋体" w:hAnsi="宋体"/>
          <w:b/>
          <w:bCs/>
        </w:rPr>
      </w:pPr>
      <w:r w:rsidRPr="00F61952">
        <w:rPr>
          <w:rFonts w:hint="eastAsia"/>
          <w:b/>
          <w:sz w:val="24"/>
        </w:rPr>
        <w:t>扣件</w:t>
      </w:r>
      <w:r w:rsidR="001A3201" w:rsidRPr="001A3201">
        <w:rPr>
          <w:rFonts w:hint="eastAsia"/>
          <w:b/>
          <w:sz w:val="24"/>
        </w:rPr>
        <w:t>损坏程度进行</w:t>
      </w:r>
      <w:r w:rsidRPr="00F61952">
        <w:rPr>
          <w:rFonts w:hint="eastAsia"/>
          <w:b/>
          <w:sz w:val="24"/>
        </w:rPr>
        <w:t>记录表</w:t>
      </w:r>
    </w:p>
    <w:tbl>
      <w:tblPr>
        <w:tblStyle w:val="affffa"/>
        <w:tblW w:w="0" w:type="auto"/>
        <w:tblInd w:w="108" w:type="dxa"/>
        <w:tblLook w:val="04A0" w:firstRow="1" w:lastRow="0" w:firstColumn="1" w:lastColumn="0" w:noHBand="0" w:noVBand="1"/>
      </w:tblPr>
      <w:tblGrid>
        <w:gridCol w:w="1114"/>
        <w:gridCol w:w="3044"/>
        <w:gridCol w:w="2745"/>
        <w:gridCol w:w="2334"/>
      </w:tblGrid>
      <w:tr w:rsidR="001A3201" w14:paraId="3ADEB2BF" w14:textId="77777777" w:rsidTr="00876FC8">
        <w:tc>
          <w:tcPr>
            <w:tcW w:w="1135" w:type="dxa"/>
          </w:tcPr>
          <w:p w14:paraId="65E4CD84" w14:textId="77777777" w:rsidR="001A3201" w:rsidRDefault="00876FC8" w:rsidP="001A3201">
            <w:pPr>
              <w:jc w:val="center"/>
            </w:pPr>
            <w:r>
              <w:t>序号</w:t>
            </w:r>
          </w:p>
        </w:tc>
        <w:tc>
          <w:tcPr>
            <w:tcW w:w="3118" w:type="dxa"/>
          </w:tcPr>
          <w:p w14:paraId="15AD2FED" w14:textId="77777777" w:rsidR="001A3201" w:rsidRDefault="00876FC8" w:rsidP="001A3201">
            <w:pPr>
              <w:jc w:val="center"/>
            </w:pPr>
            <w:r>
              <w:t>损坏</w:t>
            </w:r>
            <w:r w:rsidR="0057685A">
              <w:rPr>
                <w:rFonts w:hint="eastAsia"/>
              </w:rPr>
              <w:t>项目</w:t>
            </w:r>
          </w:p>
        </w:tc>
        <w:tc>
          <w:tcPr>
            <w:tcW w:w="2817" w:type="dxa"/>
          </w:tcPr>
          <w:p w14:paraId="30144AF3" w14:textId="77777777" w:rsidR="001A3201" w:rsidRDefault="0057685A" w:rsidP="001A3201">
            <w:pPr>
              <w:jc w:val="center"/>
            </w:pPr>
            <w:r>
              <w:t>扣件</w:t>
            </w:r>
            <w:r w:rsidR="00876FC8">
              <w:t>数量</w:t>
            </w:r>
          </w:p>
        </w:tc>
        <w:tc>
          <w:tcPr>
            <w:tcW w:w="2393" w:type="dxa"/>
          </w:tcPr>
          <w:p w14:paraId="158C1A6E" w14:textId="77777777" w:rsidR="001A3201" w:rsidRDefault="00876FC8" w:rsidP="001A3201">
            <w:pPr>
              <w:jc w:val="center"/>
            </w:pPr>
            <w:r>
              <w:t>备注</w:t>
            </w:r>
          </w:p>
        </w:tc>
      </w:tr>
      <w:tr w:rsidR="001A3201" w14:paraId="5A6C0914" w14:textId="77777777" w:rsidTr="00876FC8">
        <w:tc>
          <w:tcPr>
            <w:tcW w:w="1135" w:type="dxa"/>
          </w:tcPr>
          <w:p w14:paraId="0C7C197D" w14:textId="77777777" w:rsidR="001A3201" w:rsidRDefault="0057685A" w:rsidP="001A3201">
            <w:pPr>
              <w:jc w:val="center"/>
            </w:pPr>
            <w:r>
              <w:rPr>
                <w:rFonts w:hint="eastAsia"/>
              </w:rPr>
              <w:t>1</w:t>
            </w:r>
          </w:p>
        </w:tc>
        <w:tc>
          <w:tcPr>
            <w:tcW w:w="3118" w:type="dxa"/>
          </w:tcPr>
          <w:p w14:paraId="0FEA8A8F" w14:textId="77777777" w:rsidR="001A3201" w:rsidRDefault="0057685A" w:rsidP="001A3201">
            <w:pPr>
              <w:jc w:val="center"/>
            </w:pPr>
            <w:r>
              <w:t>紧固件</w:t>
            </w:r>
            <w:r>
              <w:rPr>
                <w:rFonts w:hint="eastAsia"/>
              </w:rPr>
              <w:t>损坏</w:t>
            </w:r>
          </w:p>
        </w:tc>
        <w:tc>
          <w:tcPr>
            <w:tcW w:w="2817" w:type="dxa"/>
          </w:tcPr>
          <w:p w14:paraId="33D241A1" w14:textId="77777777" w:rsidR="001A3201" w:rsidRDefault="001A3201" w:rsidP="001A3201">
            <w:pPr>
              <w:jc w:val="center"/>
            </w:pPr>
          </w:p>
        </w:tc>
        <w:tc>
          <w:tcPr>
            <w:tcW w:w="2393" w:type="dxa"/>
          </w:tcPr>
          <w:p w14:paraId="242C8160" w14:textId="77777777" w:rsidR="001A3201" w:rsidRDefault="001A3201" w:rsidP="001A3201">
            <w:pPr>
              <w:jc w:val="center"/>
            </w:pPr>
          </w:p>
        </w:tc>
      </w:tr>
      <w:tr w:rsidR="001A3201" w14:paraId="0D4C8C3D" w14:textId="77777777" w:rsidTr="00876FC8">
        <w:tc>
          <w:tcPr>
            <w:tcW w:w="1135" w:type="dxa"/>
          </w:tcPr>
          <w:p w14:paraId="7DA52FDC" w14:textId="77777777" w:rsidR="001A3201" w:rsidRDefault="0057685A" w:rsidP="001A3201">
            <w:pPr>
              <w:jc w:val="center"/>
            </w:pPr>
            <w:r>
              <w:rPr>
                <w:rFonts w:hint="eastAsia"/>
              </w:rPr>
              <w:t>2</w:t>
            </w:r>
          </w:p>
        </w:tc>
        <w:tc>
          <w:tcPr>
            <w:tcW w:w="3118" w:type="dxa"/>
          </w:tcPr>
          <w:p w14:paraId="452A04D5" w14:textId="77777777" w:rsidR="001A3201" w:rsidRDefault="0057685A" w:rsidP="001A3201">
            <w:pPr>
              <w:jc w:val="center"/>
            </w:pPr>
            <w:r>
              <w:t>活动部件</w:t>
            </w:r>
          </w:p>
        </w:tc>
        <w:tc>
          <w:tcPr>
            <w:tcW w:w="2817" w:type="dxa"/>
          </w:tcPr>
          <w:p w14:paraId="7808273B" w14:textId="77777777" w:rsidR="001A3201" w:rsidRDefault="001A3201" w:rsidP="001A3201">
            <w:pPr>
              <w:jc w:val="center"/>
            </w:pPr>
          </w:p>
        </w:tc>
        <w:tc>
          <w:tcPr>
            <w:tcW w:w="2393" w:type="dxa"/>
          </w:tcPr>
          <w:p w14:paraId="6BD60A0D" w14:textId="77777777" w:rsidR="001A3201" w:rsidRDefault="001A3201" w:rsidP="001A3201">
            <w:pPr>
              <w:jc w:val="center"/>
            </w:pPr>
          </w:p>
        </w:tc>
      </w:tr>
      <w:tr w:rsidR="001A3201" w14:paraId="090066A4" w14:textId="77777777" w:rsidTr="00876FC8">
        <w:tc>
          <w:tcPr>
            <w:tcW w:w="1135" w:type="dxa"/>
          </w:tcPr>
          <w:p w14:paraId="4CACA8D9" w14:textId="77777777" w:rsidR="001A3201" w:rsidRDefault="0057685A" w:rsidP="001A3201">
            <w:pPr>
              <w:jc w:val="center"/>
            </w:pPr>
            <w:r>
              <w:rPr>
                <w:rFonts w:hint="eastAsia"/>
              </w:rPr>
              <w:t>3</w:t>
            </w:r>
          </w:p>
        </w:tc>
        <w:tc>
          <w:tcPr>
            <w:tcW w:w="3118" w:type="dxa"/>
          </w:tcPr>
          <w:p w14:paraId="16D65883" w14:textId="77777777" w:rsidR="001A3201" w:rsidRDefault="0057685A" w:rsidP="001A3201">
            <w:pPr>
              <w:jc w:val="center"/>
            </w:pPr>
            <w:r>
              <w:t>铆钉</w:t>
            </w:r>
            <w:r>
              <w:rPr>
                <w:rFonts w:hint="eastAsia"/>
              </w:rPr>
              <w:t>、</w:t>
            </w:r>
            <w:r>
              <w:t>扣件销</w:t>
            </w:r>
          </w:p>
        </w:tc>
        <w:tc>
          <w:tcPr>
            <w:tcW w:w="2817" w:type="dxa"/>
          </w:tcPr>
          <w:p w14:paraId="380E5E9A" w14:textId="77777777" w:rsidR="001A3201" w:rsidRDefault="001A3201" w:rsidP="001A3201">
            <w:pPr>
              <w:jc w:val="center"/>
            </w:pPr>
          </w:p>
        </w:tc>
        <w:tc>
          <w:tcPr>
            <w:tcW w:w="2393" w:type="dxa"/>
          </w:tcPr>
          <w:p w14:paraId="1A4FF897" w14:textId="77777777" w:rsidR="001A3201" w:rsidRDefault="001A3201" w:rsidP="001A3201">
            <w:pPr>
              <w:jc w:val="center"/>
            </w:pPr>
          </w:p>
        </w:tc>
      </w:tr>
      <w:tr w:rsidR="001A3201" w14:paraId="29021892" w14:textId="77777777" w:rsidTr="00876FC8">
        <w:tc>
          <w:tcPr>
            <w:tcW w:w="1135" w:type="dxa"/>
          </w:tcPr>
          <w:p w14:paraId="6F6E5460" w14:textId="77777777" w:rsidR="001A3201" w:rsidRDefault="0057685A" w:rsidP="001A3201">
            <w:pPr>
              <w:jc w:val="center"/>
            </w:pPr>
            <w:r>
              <w:rPr>
                <w:rFonts w:hint="eastAsia"/>
              </w:rPr>
              <w:t>4</w:t>
            </w:r>
          </w:p>
        </w:tc>
        <w:tc>
          <w:tcPr>
            <w:tcW w:w="3118" w:type="dxa"/>
          </w:tcPr>
          <w:p w14:paraId="76A7ECEB" w14:textId="77777777" w:rsidR="001A3201" w:rsidRDefault="0057685A" w:rsidP="001A3201">
            <w:pPr>
              <w:jc w:val="center"/>
            </w:pPr>
            <w:r>
              <w:t>扣件盖板</w:t>
            </w:r>
          </w:p>
        </w:tc>
        <w:tc>
          <w:tcPr>
            <w:tcW w:w="2817" w:type="dxa"/>
          </w:tcPr>
          <w:p w14:paraId="2338F1ED" w14:textId="77777777" w:rsidR="001A3201" w:rsidRDefault="001A3201" w:rsidP="001A3201">
            <w:pPr>
              <w:jc w:val="center"/>
            </w:pPr>
          </w:p>
        </w:tc>
        <w:tc>
          <w:tcPr>
            <w:tcW w:w="2393" w:type="dxa"/>
          </w:tcPr>
          <w:p w14:paraId="5AA5E2FE" w14:textId="77777777" w:rsidR="001A3201" w:rsidRDefault="001A3201" w:rsidP="001A3201">
            <w:pPr>
              <w:jc w:val="center"/>
            </w:pPr>
          </w:p>
        </w:tc>
      </w:tr>
      <w:tr w:rsidR="001A3201" w14:paraId="2D026950" w14:textId="77777777" w:rsidTr="0057685A">
        <w:trPr>
          <w:trHeight w:val="328"/>
        </w:trPr>
        <w:tc>
          <w:tcPr>
            <w:tcW w:w="1135" w:type="dxa"/>
          </w:tcPr>
          <w:p w14:paraId="50755AE6" w14:textId="77777777" w:rsidR="001A3201" w:rsidRDefault="0057685A" w:rsidP="001A3201">
            <w:pPr>
              <w:jc w:val="center"/>
            </w:pPr>
            <w:r>
              <w:rPr>
                <w:rFonts w:hint="eastAsia"/>
              </w:rPr>
              <w:t>5</w:t>
            </w:r>
          </w:p>
        </w:tc>
        <w:tc>
          <w:tcPr>
            <w:tcW w:w="3118" w:type="dxa"/>
          </w:tcPr>
          <w:p w14:paraId="412D1CCB" w14:textId="77777777" w:rsidR="001A3201" w:rsidRDefault="0057685A" w:rsidP="001A3201">
            <w:pPr>
              <w:jc w:val="center"/>
            </w:pPr>
            <w:r w:rsidRPr="0057685A">
              <w:rPr>
                <w:rFonts w:hint="eastAsia"/>
              </w:rPr>
              <w:t>扣件与钢管接触</w:t>
            </w:r>
            <w:r>
              <w:rPr>
                <w:rFonts w:hint="eastAsia"/>
              </w:rPr>
              <w:t>面</w:t>
            </w:r>
          </w:p>
        </w:tc>
        <w:tc>
          <w:tcPr>
            <w:tcW w:w="2817" w:type="dxa"/>
          </w:tcPr>
          <w:p w14:paraId="7AB67F85" w14:textId="77777777" w:rsidR="001A3201" w:rsidRDefault="001A3201" w:rsidP="001A3201">
            <w:pPr>
              <w:jc w:val="center"/>
            </w:pPr>
          </w:p>
        </w:tc>
        <w:tc>
          <w:tcPr>
            <w:tcW w:w="2393" w:type="dxa"/>
          </w:tcPr>
          <w:p w14:paraId="4647011C" w14:textId="77777777" w:rsidR="001A3201" w:rsidRDefault="001A3201" w:rsidP="001A3201">
            <w:pPr>
              <w:jc w:val="center"/>
            </w:pPr>
          </w:p>
        </w:tc>
      </w:tr>
      <w:tr w:rsidR="0057685A" w14:paraId="12586C69" w14:textId="77777777" w:rsidTr="0057685A">
        <w:trPr>
          <w:trHeight w:val="359"/>
        </w:trPr>
        <w:tc>
          <w:tcPr>
            <w:tcW w:w="1135" w:type="dxa"/>
          </w:tcPr>
          <w:p w14:paraId="508EE93E" w14:textId="77777777" w:rsidR="0057685A" w:rsidRDefault="0057685A" w:rsidP="001A3201">
            <w:pPr>
              <w:jc w:val="center"/>
            </w:pPr>
            <w:r>
              <w:rPr>
                <w:rFonts w:hint="eastAsia"/>
              </w:rPr>
              <w:t>6</w:t>
            </w:r>
          </w:p>
        </w:tc>
        <w:tc>
          <w:tcPr>
            <w:tcW w:w="3118" w:type="dxa"/>
          </w:tcPr>
          <w:p w14:paraId="1596DECB" w14:textId="77777777" w:rsidR="0057685A" w:rsidRPr="0057685A" w:rsidRDefault="0057685A" w:rsidP="001A3201">
            <w:pPr>
              <w:jc w:val="center"/>
            </w:pPr>
            <w:r>
              <w:rPr>
                <w:rFonts w:hint="eastAsia"/>
              </w:rPr>
              <w:t>扣件锈蚀</w:t>
            </w:r>
          </w:p>
        </w:tc>
        <w:tc>
          <w:tcPr>
            <w:tcW w:w="2817" w:type="dxa"/>
          </w:tcPr>
          <w:p w14:paraId="57EDE178" w14:textId="77777777" w:rsidR="0057685A" w:rsidRDefault="0057685A" w:rsidP="001A3201">
            <w:pPr>
              <w:jc w:val="center"/>
            </w:pPr>
          </w:p>
        </w:tc>
        <w:tc>
          <w:tcPr>
            <w:tcW w:w="2393" w:type="dxa"/>
          </w:tcPr>
          <w:p w14:paraId="5BEF9C9F" w14:textId="77777777" w:rsidR="0057685A" w:rsidRDefault="0057685A" w:rsidP="001A3201">
            <w:pPr>
              <w:jc w:val="center"/>
            </w:pPr>
          </w:p>
        </w:tc>
      </w:tr>
      <w:tr w:rsidR="0057685A" w14:paraId="37E679F7" w14:textId="77777777" w:rsidTr="0057685A">
        <w:trPr>
          <w:trHeight w:val="150"/>
        </w:trPr>
        <w:tc>
          <w:tcPr>
            <w:tcW w:w="1135" w:type="dxa"/>
          </w:tcPr>
          <w:p w14:paraId="6543BA28" w14:textId="77777777" w:rsidR="0057685A" w:rsidRDefault="0057685A" w:rsidP="001A3201">
            <w:pPr>
              <w:jc w:val="center"/>
            </w:pPr>
            <w:r>
              <w:rPr>
                <w:rFonts w:hint="eastAsia"/>
              </w:rPr>
              <w:t>7</w:t>
            </w:r>
          </w:p>
        </w:tc>
        <w:tc>
          <w:tcPr>
            <w:tcW w:w="3118" w:type="dxa"/>
          </w:tcPr>
          <w:p w14:paraId="72496B57" w14:textId="77777777" w:rsidR="0057685A" w:rsidRPr="0057685A" w:rsidRDefault="0057685A" w:rsidP="001A3201">
            <w:pPr>
              <w:jc w:val="center"/>
            </w:pPr>
            <w:r>
              <w:rPr>
                <w:rFonts w:hint="eastAsia"/>
              </w:rPr>
              <w:t>裂纹、变形</w:t>
            </w:r>
          </w:p>
        </w:tc>
        <w:tc>
          <w:tcPr>
            <w:tcW w:w="2817" w:type="dxa"/>
          </w:tcPr>
          <w:p w14:paraId="05A7EE82" w14:textId="77777777" w:rsidR="0057685A" w:rsidRDefault="0057685A" w:rsidP="001A3201">
            <w:pPr>
              <w:jc w:val="center"/>
            </w:pPr>
          </w:p>
        </w:tc>
        <w:tc>
          <w:tcPr>
            <w:tcW w:w="2393" w:type="dxa"/>
          </w:tcPr>
          <w:p w14:paraId="1675951F" w14:textId="77777777" w:rsidR="0057685A" w:rsidRDefault="0057685A" w:rsidP="001A3201">
            <w:pPr>
              <w:jc w:val="center"/>
            </w:pPr>
          </w:p>
        </w:tc>
      </w:tr>
      <w:tr w:rsidR="0057685A" w14:paraId="73CA3DB2" w14:textId="77777777" w:rsidTr="00064D86">
        <w:trPr>
          <w:trHeight w:val="281"/>
        </w:trPr>
        <w:tc>
          <w:tcPr>
            <w:tcW w:w="1135" w:type="dxa"/>
          </w:tcPr>
          <w:p w14:paraId="1FE1B8F2" w14:textId="77777777" w:rsidR="0057685A" w:rsidRDefault="0057685A" w:rsidP="001A3201">
            <w:pPr>
              <w:jc w:val="center"/>
            </w:pPr>
            <w:r>
              <w:rPr>
                <w:rFonts w:hint="eastAsia"/>
              </w:rPr>
              <w:t>8</w:t>
            </w:r>
          </w:p>
        </w:tc>
        <w:tc>
          <w:tcPr>
            <w:tcW w:w="3118" w:type="dxa"/>
          </w:tcPr>
          <w:p w14:paraId="3180E8F1" w14:textId="77777777" w:rsidR="0057685A" w:rsidRPr="0057685A" w:rsidRDefault="0057685A" w:rsidP="001A3201">
            <w:pPr>
              <w:jc w:val="center"/>
            </w:pPr>
            <w:r>
              <w:rPr>
                <w:rFonts w:hint="eastAsia"/>
              </w:rPr>
              <w:t xml:space="preserve"> </w:t>
            </w:r>
            <w:r>
              <w:rPr>
                <w:rFonts w:hint="eastAsia"/>
              </w:rPr>
              <w:t>其他损坏项目</w:t>
            </w:r>
          </w:p>
        </w:tc>
        <w:tc>
          <w:tcPr>
            <w:tcW w:w="2817" w:type="dxa"/>
          </w:tcPr>
          <w:p w14:paraId="397534E7" w14:textId="77777777" w:rsidR="0057685A" w:rsidRDefault="0057685A" w:rsidP="001A3201">
            <w:pPr>
              <w:jc w:val="center"/>
            </w:pPr>
          </w:p>
        </w:tc>
        <w:tc>
          <w:tcPr>
            <w:tcW w:w="2393" w:type="dxa"/>
          </w:tcPr>
          <w:p w14:paraId="607B431B" w14:textId="77777777" w:rsidR="0057685A" w:rsidRDefault="0057685A" w:rsidP="001A3201">
            <w:pPr>
              <w:jc w:val="center"/>
            </w:pPr>
          </w:p>
        </w:tc>
      </w:tr>
      <w:tr w:rsidR="00064D86" w14:paraId="688BAB5F" w14:textId="77777777" w:rsidTr="00064D86">
        <w:trPr>
          <w:trHeight w:val="225"/>
        </w:trPr>
        <w:tc>
          <w:tcPr>
            <w:tcW w:w="1135" w:type="dxa"/>
          </w:tcPr>
          <w:p w14:paraId="30ADBC2B" w14:textId="77777777" w:rsidR="00064D86" w:rsidRDefault="00064D86" w:rsidP="001A3201">
            <w:pPr>
              <w:jc w:val="center"/>
            </w:pPr>
            <w:r>
              <w:rPr>
                <w:rFonts w:hint="eastAsia"/>
              </w:rPr>
              <w:t>9</w:t>
            </w:r>
          </w:p>
        </w:tc>
        <w:tc>
          <w:tcPr>
            <w:tcW w:w="3118" w:type="dxa"/>
          </w:tcPr>
          <w:p w14:paraId="141883AF" w14:textId="77777777" w:rsidR="00064D86" w:rsidRDefault="00064D86" w:rsidP="001A3201">
            <w:pPr>
              <w:jc w:val="center"/>
            </w:pPr>
            <w:r>
              <w:rPr>
                <w:rFonts w:hint="eastAsia"/>
              </w:rPr>
              <w:t>标识、标记</w:t>
            </w:r>
          </w:p>
        </w:tc>
        <w:tc>
          <w:tcPr>
            <w:tcW w:w="2817" w:type="dxa"/>
          </w:tcPr>
          <w:p w14:paraId="0B807DAF" w14:textId="77777777" w:rsidR="00064D86" w:rsidRDefault="00064D86" w:rsidP="001A3201">
            <w:pPr>
              <w:jc w:val="center"/>
            </w:pPr>
          </w:p>
        </w:tc>
        <w:tc>
          <w:tcPr>
            <w:tcW w:w="2393" w:type="dxa"/>
          </w:tcPr>
          <w:p w14:paraId="5B626363" w14:textId="77777777" w:rsidR="00064D86" w:rsidRDefault="00064D86" w:rsidP="001A3201">
            <w:pPr>
              <w:jc w:val="center"/>
            </w:pPr>
          </w:p>
        </w:tc>
      </w:tr>
      <w:tr w:rsidR="00876FC8" w14:paraId="4619D5F2" w14:textId="77777777" w:rsidTr="005B48CF">
        <w:trPr>
          <w:trHeight w:val="140"/>
        </w:trPr>
        <w:tc>
          <w:tcPr>
            <w:tcW w:w="9463" w:type="dxa"/>
            <w:gridSpan w:val="4"/>
          </w:tcPr>
          <w:p w14:paraId="513A569E" w14:textId="77777777" w:rsidR="00876FC8" w:rsidRDefault="00876FC8" w:rsidP="001A3201">
            <w:pPr>
              <w:jc w:val="center"/>
            </w:pPr>
            <w:r>
              <w:rPr>
                <w:rFonts w:hint="eastAsia"/>
              </w:rPr>
              <w:t xml:space="preserve">              </w:t>
            </w:r>
            <w:r>
              <w:t>记录人</w:t>
            </w:r>
            <w:r>
              <w:rPr>
                <w:rFonts w:hint="eastAsia"/>
              </w:rPr>
              <w:t>：</w:t>
            </w:r>
          </w:p>
        </w:tc>
      </w:tr>
    </w:tbl>
    <w:p w14:paraId="683189FD" w14:textId="77777777" w:rsidR="00A4087F" w:rsidRPr="00F61952" w:rsidRDefault="00A4087F" w:rsidP="001A3201">
      <w:pPr>
        <w:jc w:val="center"/>
      </w:pPr>
    </w:p>
    <w:sectPr w:rsidR="00A4087F" w:rsidRPr="00F61952" w:rsidSect="00CE77DA">
      <w:headerReference w:type="even" r:id="rId10"/>
      <w:headerReference w:type="default" r:id="rId11"/>
      <w:footerReference w:type="even" r:id="rId12"/>
      <w:footerReference w:type="default" r:id="rId13"/>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5FA44" w14:textId="77777777" w:rsidR="00E804D0" w:rsidRDefault="00E804D0">
      <w:r>
        <w:separator/>
      </w:r>
    </w:p>
  </w:endnote>
  <w:endnote w:type="continuationSeparator" w:id="0">
    <w:p w14:paraId="3862EE6B" w14:textId="77777777" w:rsidR="00E804D0" w:rsidRDefault="00E8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980BA" w14:textId="77777777" w:rsidR="005B48CF" w:rsidRDefault="005B48CF">
    <w:pPr>
      <w:pStyle w:val="aff6"/>
    </w:pPr>
    <w:r>
      <w:fldChar w:fldCharType="begin"/>
    </w:r>
    <w:r>
      <w:instrText xml:space="preserve"> PAGE   \* MERGEFORMAT </w:instrText>
    </w:r>
    <w:r>
      <w:fldChar w:fldCharType="separate"/>
    </w:r>
    <w:r w:rsidR="00E804D0" w:rsidRPr="00E804D0">
      <w:rPr>
        <w:noProof/>
        <w:lang w:val="zh-CN"/>
      </w:rPr>
      <w:t>I</w:t>
    </w:r>
    <w:r>
      <w:rPr>
        <w:noProof/>
        <w:lang w:val="zh-CN"/>
      </w:rPr>
      <w:fldChar w:fldCharType="end"/>
    </w:r>
  </w:p>
  <w:p w14:paraId="2A6C51FD" w14:textId="77777777" w:rsidR="005B48CF" w:rsidRDefault="005B48CF">
    <w:pPr>
      <w:pStyle w:val="afff7"/>
      <w:rPr>
        <w:rStyle w:val="af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D2629" w14:textId="77777777" w:rsidR="005B48CF" w:rsidRDefault="005B48CF">
    <w:pPr>
      <w:pStyle w:val="afff3"/>
      <w:rPr>
        <w:rStyle w:val="afd"/>
      </w:rPr>
    </w:pPr>
    <w:r>
      <w:fldChar w:fldCharType="begin"/>
    </w:r>
    <w:r>
      <w:rPr>
        <w:rStyle w:val="afd"/>
      </w:rPr>
      <w:instrText xml:space="preserve">PAGE  </w:instrText>
    </w:r>
    <w:r>
      <w:fldChar w:fldCharType="separate"/>
    </w:r>
    <w:r w:rsidR="006D6AB5">
      <w:rPr>
        <w:rStyle w:val="afd"/>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2E526" w14:textId="77777777" w:rsidR="005B48CF" w:rsidRDefault="005B48CF">
    <w:pPr>
      <w:pStyle w:val="afff7"/>
      <w:rPr>
        <w:rStyle w:val="afd"/>
      </w:rPr>
    </w:pPr>
    <w:r>
      <w:fldChar w:fldCharType="begin"/>
    </w:r>
    <w:r>
      <w:rPr>
        <w:rStyle w:val="afd"/>
      </w:rPr>
      <w:instrText xml:space="preserve">PAGE  </w:instrText>
    </w:r>
    <w:r>
      <w:fldChar w:fldCharType="separate"/>
    </w:r>
    <w:r w:rsidR="006D6AB5">
      <w:rPr>
        <w:rStyle w:val="afd"/>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A1AB0" w14:textId="77777777" w:rsidR="00E804D0" w:rsidRDefault="00E804D0">
      <w:r>
        <w:separator/>
      </w:r>
    </w:p>
  </w:footnote>
  <w:footnote w:type="continuationSeparator" w:id="0">
    <w:p w14:paraId="2EBA9140" w14:textId="77777777" w:rsidR="00E804D0" w:rsidRDefault="00E80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ED174" w14:textId="77777777" w:rsidR="005B48CF" w:rsidRDefault="005B48CF">
    <w:pPr>
      <w:pStyle w:val="affff"/>
    </w:pPr>
    <w:r>
      <w:rPr>
        <w:rFonts w:hint="eastAsia"/>
      </w:rPr>
      <w:t>GB 24910</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C5D74" w14:textId="77777777" w:rsidR="005B48CF" w:rsidRDefault="005B48CF">
    <w:pPr>
      <w:pStyle w:val="affff0"/>
    </w:pPr>
    <w:r>
      <w:rPr>
        <w:rFonts w:hint="eastAsia"/>
      </w:rPr>
      <w:t>GB 24910</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AE367E9"/>
    <w:multiLevelType w:val="multilevel"/>
    <w:tmpl w:val="0AE367E9"/>
    <w:lvl w:ilvl="0">
      <w:start w:val="1"/>
      <w:numFmt w:val="none"/>
      <w:pStyle w:val="a4"/>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65D34FB"/>
    <w:multiLevelType w:val="hybridMultilevel"/>
    <w:tmpl w:val="C4BC0594"/>
    <w:lvl w:ilvl="0" w:tplc="963283D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55E4CDC"/>
    <w:multiLevelType w:val="hybridMultilevel"/>
    <w:tmpl w:val="D3E0E498"/>
    <w:lvl w:ilvl="0" w:tplc="4532FDC4">
      <w:start w:val="1"/>
      <w:numFmt w:val="lowerLetter"/>
      <w:lvlText w:val="%1)"/>
      <w:lvlJc w:val="left"/>
      <w:pPr>
        <w:ind w:left="780" w:hanging="360"/>
      </w:pPr>
      <w:rPr>
        <w:rFonts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07E65F9"/>
    <w:multiLevelType w:val="multilevel"/>
    <w:tmpl w:val="407E65F9"/>
    <w:lvl w:ilvl="0">
      <w:start w:val="1"/>
      <w:numFmt w:val="none"/>
      <w:pStyle w:val="a5"/>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2C8467C"/>
    <w:multiLevelType w:val="multilevel"/>
    <w:tmpl w:val="42C8467C"/>
    <w:lvl w:ilvl="0">
      <w:start w:val="1"/>
      <w:numFmt w:val="lowerLetter"/>
      <w:lvlText w:val="%1）"/>
      <w:lvlJc w:val="left"/>
      <w:pPr>
        <w:tabs>
          <w:tab w:val="num" w:pos="780"/>
        </w:tabs>
        <w:ind w:left="780" w:hanging="36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15:restartNumberingAfterBreak="0">
    <w:nsid w:val="496E4D7B"/>
    <w:multiLevelType w:val="multilevel"/>
    <w:tmpl w:val="496E4D7B"/>
    <w:lvl w:ilvl="0">
      <w:start w:val="1"/>
      <w:numFmt w:val="none"/>
      <w:pStyle w:val="a6"/>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502A21B1"/>
    <w:multiLevelType w:val="hybridMultilevel"/>
    <w:tmpl w:val="D5C4420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15:restartNumberingAfterBreak="0">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6A370D4E"/>
    <w:multiLevelType w:val="multilevel"/>
    <w:tmpl w:val="58C4B3F0"/>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CEA2025"/>
    <w:multiLevelType w:val="multilevel"/>
    <w:tmpl w:val="F1444804"/>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rPr>
    </w:lvl>
    <w:lvl w:ilvl="2">
      <w:start w:val="1"/>
      <w:numFmt w:val="decimal"/>
      <w:pStyle w:val="af2"/>
      <w:suff w:val="nothing"/>
      <w:lvlText w:val="%1%2.%3　"/>
      <w:lvlJc w:val="left"/>
      <w:pPr>
        <w:ind w:left="284" w:firstLine="0"/>
      </w:pPr>
      <w:rPr>
        <w:rFonts w:ascii="黑体" w:eastAsia="黑体" w:hAnsi="Times New Roman" w:hint="eastAsia"/>
        <w:b w:val="0"/>
        <w:i w:val="0"/>
        <w:strike w:val="0"/>
        <w:color w:val="auto"/>
        <w:sz w:val="21"/>
      </w:rPr>
    </w:lvl>
    <w:lvl w:ilvl="3">
      <w:start w:val="1"/>
      <w:numFmt w:val="decimal"/>
      <w:pStyle w:val="af3"/>
      <w:suff w:val="nothing"/>
      <w:lvlText w:val="%1%2.%3.%4　"/>
      <w:lvlJc w:val="left"/>
      <w:pPr>
        <w:ind w:left="568"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15:restartNumberingAfterBreak="0">
    <w:nsid w:val="6DBF04F4"/>
    <w:multiLevelType w:val="multilevel"/>
    <w:tmpl w:val="6DBF04F4"/>
    <w:lvl w:ilvl="0">
      <w:start w:val="1"/>
      <w:numFmt w:val="none"/>
      <w:pStyle w:val="af7"/>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76933334"/>
    <w:multiLevelType w:val="multilevel"/>
    <w:tmpl w:val="76933334"/>
    <w:lvl w:ilvl="0">
      <w:start w:val="1"/>
      <w:numFmt w:val="none"/>
      <w:pStyle w:val="af8"/>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7AB84073"/>
    <w:multiLevelType w:val="hybridMultilevel"/>
    <w:tmpl w:val="3EBE57E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2"/>
  </w:num>
  <w:num w:numId="3">
    <w:abstractNumId w:val="10"/>
  </w:num>
  <w:num w:numId="4">
    <w:abstractNumId w:val="14"/>
  </w:num>
  <w:num w:numId="5">
    <w:abstractNumId w:val="1"/>
  </w:num>
  <w:num w:numId="6">
    <w:abstractNumId w:val="9"/>
  </w:num>
  <w:num w:numId="7">
    <w:abstractNumId w:val="8"/>
  </w:num>
  <w:num w:numId="8">
    <w:abstractNumId w:val="6"/>
  </w:num>
  <w:num w:numId="9">
    <w:abstractNumId w:val="4"/>
  </w:num>
  <w:num w:numId="10">
    <w:abstractNumId w:val="13"/>
  </w:num>
  <w:num w:numId="11">
    <w:abstractNumId w:val="5"/>
  </w:num>
  <w:num w:numId="12">
    <w:abstractNumId w:val="11"/>
  </w:num>
  <w:num w:numId="13">
    <w:abstractNumId w:val="7"/>
  </w:num>
  <w:num w:numId="14">
    <w:abstractNumId w:val="15"/>
  </w:num>
  <w:num w:numId="15">
    <w:abstractNumId w:val="2"/>
  </w:num>
  <w:num w:numId="16">
    <w:abstractNumId w:val="3"/>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DC"/>
    <w:rsid w:val="00003719"/>
    <w:rsid w:val="000042BD"/>
    <w:rsid w:val="00006CAB"/>
    <w:rsid w:val="00012F00"/>
    <w:rsid w:val="00013572"/>
    <w:rsid w:val="00016548"/>
    <w:rsid w:val="000235A2"/>
    <w:rsid w:val="00030581"/>
    <w:rsid w:val="00033324"/>
    <w:rsid w:val="00037B69"/>
    <w:rsid w:val="0004557C"/>
    <w:rsid w:val="000459B8"/>
    <w:rsid w:val="00047CCE"/>
    <w:rsid w:val="0005246E"/>
    <w:rsid w:val="00056190"/>
    <w:rsid w:val="00057807"/>
    <w:rsid w:val="00061E52"/>
    <w:rsid w:val="00064043"/>
    <w:rsid w:val="00064D86"/>
    <w:rsid w:val="00065B5A"/>
    <w:rsid w:val="00066127"/>
    <w:rsid w:val="00071139"/>
    <w:rsid w:val="00080EF6"/>
    <w:rsid w:val="000842BE"/>
    <w:rsid w:val="000858EF"/>
    <w:rsid w:val="000873F3"/>
    <w:rsid w:val="000924D7"/>
    <w:rsid w:val="000A07FE"/>
    <w:rsid w:val="000A6148"/>
    <w:rsid w:val="000A67E5"/>
    <w:rsid w:val="000B1027"/>
    <w:rsid w:val="000B116C"/>
    <w:rsid w:val="000B1FDB"/>
    <w:rsid w:val="000B22FC"/>
    <w:rsid w:val="000B685A"/>
    <w:rsid w:val="000C01A9"/>
    <w:rsid w:val="000C0A7F"/>
    <w:rsid w:val="000C2A22"/>
    <w:rsid w:val="000D3331"/>
    <w:rsid w:val="000E01CA"/>
    <w:rsid w:val="000E0625"/>
    <w:rsid w:val="000E386D"/>
    <w:rsid w:val="000E42F3"/>
    <w:rsid w:val="000E4D09"/>
    <w:rsid w:val="000E6926"/>
    <w:rsid w:val="000F2D8E"/>
    <w:rsid w:val="000F4370"/>
    <w:rsid w:val="000F4E03"/>
    <w:rsid w:val="00100814"/>
    <w:rsid w:val="00102E89"/>
    <w:rsid w:val="00104FCE"/>
    <w:rsid w:val="00105FB7"/>
    <w:rsid w:val="00113ACF"/>
    <w:rsid w:val="001161C0"/>
    <w:rsid w:val="001203A4"/>
    <w:rsid w:val="00122FFE"/>
    <w:rsid w:val="00123B0D"/>
    <w:rsid w:val="00141EC3"/>
    <w:rsid w:val="00141FF8"/>
    <w:rsid w:val="00145221"/>
    <w:rsid w:val="001465B5"/>
    <w:rsid w:val="00146676"/>
    <w:rsid w:val="00150450"/>
    <w:rsid w:val="001509B7"/>
    <w:rsid w:val="00150C75"/>
    <w:rsid w:val="00152789"/>
    <w:rsid w:val="001618DB"/>
    <w:rsid w:val="00162575"/>
    <w:rsid w:val="00162CCD"/>
    <w:rsid w:val="00165EB5"/>
    <w:rsid w:val="00165EFA"/>
    <w:rsid w:val="00165F77"/>
    <w:rsid w:val="00171DAA"/>
    <w:rsid w:val="00172690"/>
    <w:rsid w:val="00175795"/>
    <w:rsid w:val="00175B4B"/>
    <w:rsid w:val="001938A7"/>
    <w:rsid w:val="001972E3"/>
    <w:rsid w:val="00197670"/>
    <w:rsid w:val="001A2B0A"/>
    <w:rsid w:val="001A3201"/>
    <w:rsid w:val="001A52D1"/>
    <w:rsid w:val="001B434E"/>
    <w:rsid w:val="001B4982"/>
    <w:rsid w:val="001B76AE"/>
    <w:rsid w:val="001C328A"/>
    <w:rsid w:val="001C48F5"/>
    <w:rsid w:val="001C50F6"/>
    <w:rsid w:val="001D0CFE"/>
    <w:rsid w:val="001D5557"/>
    <w:rsid w:val="001D5701"/>
    <w:rsid w:val="001D5D03"/>
    <w:rsid w:val="001D6B0B"/>
    <w:rsid w:val="001E1EC4"/>
    <w:rsid w:val="001F29BF"/>
    <w:rsid w:val="001F4467"/>
    <w:rsid w:val="001F5CAE"/>
    <w:rsid w:val="00202A82"/>
    <w:rsid w:val="0020364E"/>
    <w:rsid w:val="0020441E"/>
    <w:rsid w:val="00206FB2"/>
    <w:rsid w:val="00212392"/>
    <w:rsid w:val="00214972"/>
    <w:rsid w:val="00215CE0"/>
    <w:rsid w:val="00221AB0"/>
    <w:rsid w:val="00223877"/>
    <w:rsid w:val="002258F8"/>
    <w:rsid w:val="00225E2C"/>
    <w:rsid w:val="002272B7"/>
    <w:rsid w:val="00227357"/>
    <w:rsid w:val="002341EF"/>
    <w:rsid w:val="00237B0A"/>
    <w:rsid w:val="00242D38"/>
    <w:rsid w:val="00247FCD"/>
    <w:rsid w:val="00257689"/>
    <w:rsid w:val="00257AF5"/>
    <w:rsid w:val="00266D9A"/>
    <w:rsid w:val="00273A02"/>
    <w:rsid w:val="00274A8B"/>
    <w:rsid w:val="002752AA"/>
    <w:rsid w:val="00276545"/>
    <w:rsid w:val="00276F44"/>
    <w:rsid w:val="00277DB9"/>
    <w:rsid w:val="00285458"/>
    <w:rsid w:val="0028569A"/>
    <w:rsid w:val="002866C7"/>
    <w:rsid w:val="002903D1"/>
    <w:rsid w:val="002931B6"/>
    <w:rsid w:val="00293846"/>
    <w:rsid w:val="00297227"/>
    <w:rsid w:val="002A0D56"/>
    <w:rsid w:val="002A1313"/>
    <w:rsid w:val="002A3183"/>
    <w:rsid w:val="002A4F41"/>
    <w:rsid w:val="002B3D83"/>
    <w:rsid w:val="002C3559"/>
    <w:rsid w:val="002C492D"/>
    <w:rsid w:val="002C68AE"/>
    <w:rsid w:val="002D203B"/>
    <w:rsid w:val="002E10BA"/>
    <w:rsid w:val="002E3650"/>
    <w:rsid w:val="002E6CB2"/>
    <w:rsid w:val="002E7CD1"/>
    <w:rsid w:val="002E7EF5"/>
    <w:rsid w:val="002F0B10"/>
    <w:rsid w:val="002F1090"/>
    <w:rsid w:val="002F10B5"/>
    <w:rsid w:val="00307B9E"/>
    <w:rsid w:val="0031526C"/>
    <w:rsid w:val="00316316"/>
    <w:rsid w:val="00317280"/>
    <w:rsid w:val="00326AA6"/>
    <w:rsid w:val="00333D26"/>
    <w:rsid w:val="00335159"/>
    <w:rsid w:val="00341659"/>
    <w:rsid w:val="003471D0"/>
    <w:rsid w:val="00353600"/>
    <w:rsid w:val="003544E5"/>
    <w:rsid w:val="00356E53"/>
    <w:rsid w:val="0035753E"/>
    <w:rsid w:val="0036076C"/>
    <w:rsid w:val="0036091C"/>
    <w:rsid w:val="00364D81"/>
    <w:rsid w:val="00367777"/>
    <w:rsid w:val="0037095B"/>
    <w:rsid w:val="00372934"/>
    <w:rsid w:val="00373C4C"/>
    <w:rsid w:val="00375907"/>
    <w:rsid w:val="00380663"/>
    <w:rsid w:val="0038456E"/>
    <w:rsid w:val="00386EC0"/>
    <w:rsid w:val="003870F1"/>
    <w:rsid w:val="003878A7"/>
    <w:rsid w:val="00392CF1"/>
    <w:rsid w:val="0039331C"/>
    <w:rsid w:val="0039516D"/>
    <w:rsid w:val="00395920"/>
    <w:rsid w:val="00397254"/>
    <w:rsid w:val="003A00E1"/>
    <w:rsid w:val="003A15A3"/>
    <w:rsid w:val="003A1D97"/>
    <w:rsid w:val="003A4FF4"/>
    <w:rsid w:val="003B5EC9"/>
    <w:rsid w:val="003C07C8"/>
    <w:rsid w:val="003C14AB"/>
    <w:rsid w:val="003C4371"/>
    <w:rsid w:val="003C50E4"/>
    <w:rsid w:val="003D1D24"/>
    <w:rsid w:val="003D6C11"/>
    <w:rsid w:val="003D7969"/>
    <w:rsid w:val="003E1074"/>
    <w:rsid w:val="003E6965"/>
    <w:rsid w:val="003F006A"/>
    <w:rsid w:val="003F0469"/>
    <w:rsid w:val="003F31CE"/>
    <w:rsid w:val="003F5975"/>
    <w:rsid w:val="00403E14"/>
    <w:rsid w:val="00411CAB"/>
    <w:rsid w:val="004145B4"/>
    <w:rsid w:val="0042069E"/>
    <w:rsid w:val="004242C8"/>
    <w:rsid w:val="00425B67"/>
    <w:rsid w:val="00427CA6"/>
    <w:rsid w:val="00427ED9"/>
    <w:rsid w:val="00431929"/>
    <w:rsid w:val="00431B10"/>
    <w:rsid w:val="00434D24"/>
    <w:rsid w:val="00435A84"/>
    <w:rsid w:val="004365A2"/>
    <w:rsid w:val="00437584"/>
    <w:rsid w:val="00440A93"/>
    <w:rsid w:val="00450107"/>
    <w:rsid w:val="004626A1"/>
    <w:rsid w:val="00476184"/>
    <w:rsid w:val="00477B46"/>
    <w:rsid w:val="00477DD3"/>
    <w:rsid w:val="00481AA5"/>
    <w:rsid w:val="004839E0"/>
    <w:rsid w:val="004852C8"/>
    <w:rsid w:val="00486C72"/>
    <w:rsid w:val="00490A3C"/>
    <w:rsid w:val="004955A7"/>
    <w:rsid w:val="004955E5"/>
    <w:rsid w:val="00495C80"/>
    <w:rsid w:val="00497DC4"/>
    <w:rsid w:val="004A26EE"/>
    <w:rsid w:val="004A2F1E"/>
    <w:rsid w:val="004A389C"/>
    <w:rsid w:val="004B063C"/>
    <w:rsid w:val="004B09C9"/>
    <w:rsid w:val="004B0A8F"/>
    <w:rsid w:val="004B5D36"/>
    <w:rsid w:val="004C2F7E"/>
    <w:rsid w:val="004C501B"/>
    <w:rsid w:val="004C64CB"/>
    <w:rsid w:val="004D0515"/>
    <w:rsid w:val="004D2981"/>
    <w:rsid w:val="004E099E"/>
    <w:rsid w:val="004E18E1"/>
    <w:rsid w:val="004E67A4"/>
    <w:rsid w:val="004E7F46"/>
    <w:rsid w:val="004F0685"/>
    <w:rsid w:val="004F1E6B"/>
    <w:rsid w:val="004F5592"/>
    <w:rsid w:val="00502844"/>
    <w:rsid w:val="00503F25"/>
    <w:rsid w:val="005077D4"/>
    <w:rsid w:val="00510BD9"/>
    <w:rsid w:val="00511115"/>
    <w:rsid w:val="00520548"/>
    <w:rsid w:val="0052688A"/>
    <w:rsid w:val="0053236B"/>
    <w:rsid w:val="005402BC"/>
    <w:rsid w:val="00540358"/>
    <w:rsid w:val="005446E9"/>
    <w:rsid w:val="005448DB"/>
    <w:rsid w:val="005453D9"/>
    <w:rsid w:val="00551E99"/>
    <w:rsid w:val="005547EC"/>
    <w:rsid w:val="0055557A"/>
    <w:rsid w:val="005561BB"/>
    <w:rsid w:val="005569CA"/>
    <w:rsid w:val="0055765E"/>
    <w:rsid w:val="00561ACC"/>
    <w:rsid w:val="00563EAD"/>
    <w:rsid w:val="00564F14"/>
    <w:rsid w:val="00566CA7"/>
    <w:rsid w:val="0057478D"/>
    <w:rsid w:val="0057685A"/>
    <w:rsid w:val="005768AA"/>
    <w:rsid w:val="00577BA4"/>
    <w:rsid w:val="00583FB2"/>
    <w:rsid w:val="005861EE"/>
    <w:rsid w:val="005908D2"/>
    <w:rsid w:val="00590F3C"/>
    <w:rsid w:val="005937D1"/>
    <w:rsid w:val="00593897"/>
    <w:rsid w:val="00595CDA"/>
    <w:rsid w:val="005A141F"/>
    <w:rsid w:val="005B1E3D"/>
    <w:rsid w:val="005B22DB"/>
    <w:rsid w:val="005B32F0"/>
    <w:rsid w:val="005B351A"/>
    <w:rsid w:val="005B48CF"/>
    <w:rsid w:val="005B5E75"/>
    <w:rsid w:val="005C3338"/>
    <w:rsid w:val="005C518D"/>
    <w:rsid w:val="005D02F9"/>
    <w:rsid w:val="005D3FF2"/>
    <w:rsid w:val="005D6667"/>
    <w:rsid w:val="005D7EB2"/>
    <w:rsid w:val="005E1737"/>
    <w:rsid w:val="005E3A8D"/>
    <w:rsid w:val="005E5BDA"/>
    <w:rsid w:val="005E70CA"/>
    <w:rsid w:val="005E79E5"/>
    <w:rsid w:val="005F081F"/>
    <w:rsid w:val="005F3A53"/>
    <w:rsid w:val="005F415D"/>
    <w:rsid w:val="006009A3"/>
    <w:rsid w:val="006100B2"/>
    <w:rsid w:val="00612FDE"/>
    <w:rsid w:val="0061533A"/>
    <w:rsid w:val="0061595F"/>
    <w:rsid w:val="006243DE"/>
    <w:rsid w:val="00625BDA"/>
    <w:rsid w:val="00631138"/>
    <w:rsid w:val="006311DC"/>
    <w:rsid w:val="006327A7"/>
    <w:rsid w:val="006348E1"/>
    <w:rsid w:val="00641E22"/>
    <w:rsid w:val="006471BB"/>
    <w:rsid w:val="006479EC"/>
    <w:rsid w:val="0065106E"/>
    <w:rsid w:val="00653ABA"/>
    <w:rsid w:val="00655DCE"/>
    <w:rsid w:val="00657E75"/>
    <w:rsid w:val="006606FB"/>
    <w:rsid w:val="006622E5"/>
    <w:rsid w:val="00671E98"/>
    <w:rsid w:val="006812A3"/>
    <w:rsid w:val="00681603"/>
    <w:rsid w:val="00682E41"/>
    <w:rsid w:val="00683852"/>
    <w:rsid w:val="00690637"/>
    <w:rsid w:val="006913AF"/>
    <w:rsid w:val="0069166E"/>
    <w:rsid w:val="006A54D5"/>
    <w:rsid w:val="006A68AA"/>
    <w:rsid w:val="006B14BA"/>
    <w:rsid w:val="006B2EE1"/>
    <w:rsid w:val="006B6AA5"/>
    <w:rsid w:val="006C68F0"/>
    <w:rsid w:val="006D0290"/>
    <w:rsid w:val="006D0FE0"/>
    <w:rsid w:val="006D3487"/>
    <w:rsid w:val="006D3D84"/>
    <w:rsid w:val="006D6AB5"/>
    <w:rsid w:val="006E1725"/>
    <w:rsid w:val="006E1926"/>
    <w:rsid w:val="006F256A"/>
    <w:rsid w:val="006F66D4"/>
    <w:rsid w:val="00712179"/>
    <w:rsid w:val="007150E2"/>
    <w:rsid w:val="007266D6"/>
    <w:rsid w:val="0073614A"/>
    <w:rsid w:val="007401B6"/>
    <w:rsid w:val="007409BB"/>
    <w:rsid w:val="00743F1F"/>
    <w:rsid w:val="007447B4"/>
    <w:rsid w:val="00750B11"/>
    <w:rsid w:val="007516CE"/>
    <w:rsid w:val="00753566"/>
    <w:rsid w:val="00755786"/>
    <w:rsid w:val="00755B5A"/>
    <w:rsid w:val="00766B5D"/>
    <w:rsid w:val="00766B64"/>
    <w:rsid w:val="00774327"/>
    <w:rsid w:val="0077726A"/>
    <w:rsid w:val="00781912"/>
    <w:rsid w:val="00783417"/>
    <w:rsid w:val="007850FB"/>
    <w:rsid w:val="007851F0"/>
    <w:rsid w:val="00786483"/>
    <w:rsid w:val="0079481C"/>
    <w:rsid w:val="00797577"/>
    <w:rsid w:val="007A110D"/>
    <w:rsid w:val="007A1A22"/>
    <w:rsid w:val="007A3528"/>
    <w:rsid w:val="007A3751"/>
    <w:rsid w:val="007B2D2A"/>
    <w:rsid w:val="007B3F4D"/>
    <w:rsid w:val="007B428F"/>
    <w:rsid w:val="007C2BC0"/>
    <w:rsid w:val="007C4163"/>
    <w:rsid w:val="007D15D4"/>
    <w:rsid w:val="007E13CF"/>
    <w:rsid w:val="007E1D99"/>
    <w:rsid w:val="007E285C"/>
    <w:rsid w:val="007E3A60"/>
    <w:rsid w:val="007E3A7A"/>
    <w:rsid w:val="007E5618"/>
    <w:rsid w:val="007E6523"/>
    <w:rsid w:val="007F1EFD"/>
    <w:rsid w:val="007F2A0F"/>
    <w:rsid w:val="00800E56"/>
    <w:rsid w:val="00812028"/>
    <w:rsid w:val="00812A03"/>
    <w:rsid w:val="00814893"/>
    <w:rsid w:val="008204DF"/>
    <w:rsid w:val="00822301"/>
    <w:rsid w:val="008246F5"/>
    <w:rsid w:val="0082552C"/>
    <w:rsid w:val="0082616E"/>
    <w:rsid w:val="00827DB8"/>
    <w:rsid w:val="00830942"/>
    <w:rsid w:val="00831FCA"/>
    <w:rsid w:val="008345CB"/>
    <w:rsid w:val="00840570"/>
    <w:rsid w:val="00840957"/>
    <w:rsid w:val="00841E3A"/>
    <w:rsid w:val="008449FD"/>
    <w:rsid w:val="0084610F"/>
    <w:rsid w:val="0085128B"/>
    <w:rsid w:val="00856E70"/>
    <w:rsid w:val="008603A3"/>
    <w:rsid w:val="00860872"/>
    <w:rsid w:val="008617E5"/>
    <w:rsid w:val="00863EC9"/>
    <w:rsid w:val="0087136A"/>
    <w:rsid w:val="00872B29"/>
    <w:rsid w:val="00876FC8"/>
    <w:rsid w:val="00880CB9"/>
    <w:rsid w:val="008820E5"/>
    <w:rsid w:val="008834AB"/>
    <w:rsid w:val="00885CA2"/>
    <w:rsid w:val="00885EC2"/>
    <w:rsid w:val="008869CC"/>
    <w:rsid w:val="00891044"/>
    <w:rsid w:val="008939E9"/>
    <w:rsid w:val="00895349"/>
    <w:rsid w:val="008961C8"/>
    <w:rsid w:val="00896554"/>
    <w:rsid w:val="00896FF1"/>
    <w:rsid w:val="00897DE0"/>
    <w:rsid w:val="008A113F"/>
    <w:rsid w:val="008A43CB"/>
    <w:rsid w:val="008A45DA"/>
    <w:rsid w:val="008A5CD4"/>
    <w:rsid w:val="008A7F0A"/>
    <w:rsid w:val="008B0EDF"/>
    <w:rsid w:val="008B2917"/>
    <w:rsid w:val="008B61FC"/>
    <w:rsid w:val="008B6DD3"/>
    <w:rsid w:val="008C1DCF"/>
    <w:rsid w:val="008C4713"/>
    <w:rsid w:val="008C5676"/>
    <w:rsid w:val="008C6624"/>
    <w:rsid w:val="008C79AA"/>
    <w:rsid w:val="008D16E7"/>
    <w:rsid w:val="008D3FD2"/>
    <w:rsid w:val="008D57ED"/>
    <w:rsid w:val="008E0A2E"/>
    <w:rsid w:val="008E538A"/>
    <w:rsid w:val="008E5FF1"/>
    <w:rsid w:val="008F1A8F"/>
    <w:rsid w:val="008F6B10"/>
    <w:rsid w:val="008F7F6B"/>
    <w:rsid w:val="009076DC"/>
    <w:rsid w:val="009100B4"/>
    <w:rsid w:val="0091052D"/>
    <w:rsid w:val="00911E4E"/>
    <w:rsid w:val="009128EC"/>
    <w:rsid w:val="009134C7"/>
    <w:rsid w:val="0091438B"/>
    <w:rsid w:val="0091772A"/>
    <w:rsid w:val="00920226"/>
    <w:rsid w:val="00920A7B"/>
    <w:rsid w:val="009308C5"/>
    <w:rsid w:val="00941D18"/>
    <w:rsid w:val="009463D3"/>
    <w:rsid w:val="00946A53"/>
    <w:rsid w:val="0095176F"/>
    <w:rsid w:val="00951ADB"/>
    <w:rsid w:val="009520ED"/>
    <w:rsid w:val="00952ED0"/>
    <w:rsid w:val="00953F97"/>
    <w:rsid w:val="00954FD6"/>
    <w:rsid w:val="00957FF9"/>
    <w:rsid w:val="00961F23"/>
    <w:rsid w:val="00964D06"/>
    <w:rsid w:val="0097020D"/>
    <w:rsid w:val="009713A0"/>
    <w:rsid w:val="009721DC"/>
    <w:rsid w:val="00982642"/>
    <w:rsid w:val="0098707E"/>
    <w:rsid w:val="0099191A"/>
    <w:rsid w:val="0099477D"/>
    <w:rsid w:val="009A17F8"/>
    <w:rsid w:val="009A1E20"/>
    <w:rsid w:val="009A2D0B"/>
    <w:rsid w:val="009A6D50"/>
    <w:rsid w:val="009A7014"/>
    <w:rsid w:val="009B0FA1"/>
    <w:rsid w:val="009B44E1"/>
    <w:rsid w:val="009B5B61"/>
    <w:rsid w:val="009B7740"/>
    <w:rsid w:val="009C0F44"/>
    <w:rsid w:val="009C2C8A"/>
    <w:rsid w:val="009C2E33"/>
    <w:rsid w:val="009C6FBC"/>
    <w:rsid w:val="009D00B5"/>
    <w:rsid w:val="009D31FE"/>
    <w:rsid w:val="009E5A34"/>
    <w:rsid w:val="009E5DB4"/>
    <w:rsid w:val="009E7945"/>
    <w:rsid w:val="009F1886"/>
    <w:rsid w:val="009F5055"/>
    <w:rsid w:val="00A02EBC"/>
    <w:rsid w:val="00A05E82"/>
    <w:rsid w:val="00A076BE"/>
    <w:rsid w:val="00A156BF"/>
    <w:rsid w:val="00A22E20"/>
    <w:rsid w:val="00A269D9"/>
    <w:rsid w:val="00A27090"/>
    <w:rsid w:val="00A36EF6"/>
    <w:rsid w:val="00A36F89"/>
    <w:rsid w:val="00A4087F"/>
    <w:rsid w:val="00A41B53"/>
    <w:rsid w:val="00A4594A"/>
    <w:rsid w:val="00A45F02"/>
    <w:rsid w:val="00A521CA"/>
    <w:rsid w:val="00A542CC"/>
    <w:rsid w:val="00A5721F"/>
    <w:rsid w:val="00A75291"/>
    <w:rsid w:val="00A8017F"/>
    <w:rsid w:val="00A81FCD"/>
    <w:rsid w:val="00A83D63"/>
    <w:rsid w:val="00A90E96"/>
    <w:rsid w:val="00A91428"/>
    <w:rsid w:val="00A91698"/>
    <w:rsid w:val="00AA74A5"/>
    <w:rsid w:val="00AB7058"/>
    <w:rsid w:val="00AC5D5D"/>
    <w:rsid w:val="00AC5EC3"/>
    <w:rsid w:val="00AD3554"/>
    <w:rsid w:val="00AD3C7A"/>
    <w:rsid w:val="00AD6399"/>
    <w:rsid w:val="00AE10A3"/>
    <w:rsid w:val="00AE13E1"/>
    <w:rsid w:val="00AE17A2"/>
    <w:rsid w:val="00AE197F"/>
    <w:rsid w:val="00AF0A4E"/>
    <w:rsid w:val="00AF0B18"/>
    <w:rsid w:val="00AF1542"/>
    <w:rsid w:val="00AF7C4A"/>
    <w:rsid w:val="00B01A3E"/>
    <w:rsid w:val="00B01D48"/>
    <w:rsid w:val="00B05628"/>
    <w:rsid w:val="00B30050"/>
    <w:rsid w:val="00B341C6"/>
    <w:rsid w:val="00B3734E"/>
    <w:rsid w:val="00B37471"/>
    <w:rsid w:val="00B41E99"/>
    <w:rsid w:val="00B42836"/>
    <w:rsid w:val="00B46A37"/>
    <w:rsid w:val="00B46E79"/>
    <w:rsid w:val="00B55390"/>
    <w:rsid w:val="00B55A72"/>
    <w:rsid w:val="00B57ABB"/>
    <w:rsid w:val="00B611F7"/>
    <w:rsid w:val="00B62CC8"/>
    <w:rsid w:val="00B70C48"/>
    <w:rsid w:val="00B80CD6"/>
    <w:rsid w:val="00B81AD7"/>
    <w:rsid w:val="00B8250C"/>
    <w:rsid w:val="00B832BF"/>
    <w:rsid w:val="00B8606C"/>
    <w:rsid w:val="00B86F86"/>
    <w:rsid w:val="00B939FD"/>
    <w:rsid w:val="00B94085"/>
    <w:rsid w:val="00B95459"/>
    <w:rsid w:val="00B96BDA"/>
    <w:rsid w:val="00B96D60"/>
    <w:rsid w:val="00B97476"/>
    <w:rsid w:val="00BA0E8D"/>
    <w:rsid w:val="00BA17DF"/>
    <w:rsid w:val="00BA180F"/>
    <w:rsid w:val="00BA4BC0"/>
    <w:rsid w:val="00BA4DA3"/>
    <w:rsid w:val="00BA7AB4"/>
    <w:rsid w:val="00BB1D0B"/>
    <w:rsid w:val="00BB2EBE"/>
    <w:rsid w:val="00BB438D"/>
    <w:rsid w:val="00BB4595"/>
    <w:rsid w:val="00BB60BD"/>
    <w:rsid w:val="00BC099F"/>
    <w:rsid w:val="00BC1685"/>
    <w:rsid w:val="00BC679D"/>
    <w:rsid w:val="00BD6D6E"/>
    <w:rsid w:val="00BD70E8"/>
    <w:rsid w:val="00BF249A"/>
    <w:rsid w:val="00BF555A"/>
    <w:rsid w:val="00BF77B7"/>
    <w:rsid w:val="00C07D2B"/>
    <w:rsid w:val="00C11949"/>
    <w:rsid w:val="00C1216D"/>
    <w:rsid w:val="00C122F4"/>
    <w:rsid w:val="00C16E44"/>
    <w:rsid w:val="00C17909"/>
    <w:rsid w:val="00C21C65"/>
    <w:rsid w:val="00C23EBF"/>
    <w:rsid w:val="00C335B7"/>
    <w:rsid w:val="00C33996"/>
    <w:rsid w:val="00C359CE"/>
    <w:rsid w:val="00C456E7"/>
    <w:rsid w:val="00C47BF1"/>
    <w:rsid w:val="00C50F63"/>
    <w:rsid w:val="00C5609A"/>
    <w:rsid w:val="00C6474F"/>
    <w:rsid w:val="00C67725"/>
    <w:rsid w:val="00C71660"/>
    <w:rsid w:val="00C716ED"/>
    <w:rsid w:val="00C71A0F"/>
    <w:rsid w:val="00C71EA0"/>
    <w:rsid w:val="00C72295"/>
    <w:rsid w:val="00C77AB8"/>
    <w:rsid w:val="00C825F3"/>
    <w:rsid w:val="00C8312F"/>
    <w:rsid w:val="00C844F6"/>
    <w:rsid w:val="00C9069F"/>
    <w:rsid w:val="00C90727"/>
    <w:rsid w:val="00C94F62"/>
    <w:rsid w:val="00C95A84"/>
    <w:rsid w:val="00CA4943"/>
    <w:rsid w:val="00CA4A96"/>
    <w:rsid w:val="00CA6909"/>
    <w:rsid w:val="00CA70F5"/>
    <w:rsid w:val="00CA7FDC"/>
    <w:rsid w:val="00CB06FE"/>
    <w:rsid w:val="00CB51E2"/>
    <w:rsid w:val="00CB5935"/>
    <w:rsid w:val="00CB7C95"/>
    <w:rsid w:val="00CC2E1D"/>
    <w:rsid w:val="00CC48BB"/>
    <w:rsid w:val="00CC6EB8"/>
    <w:rsid w:val="00CD0840"/>
    <w:rsid w:val="00CD4F6F"/>
    <w:rsid w:val="00CD6A35"/>
    <w:rsid w:val="00CE0053"/>
    <w:rsid w:val="00CE3240"/>
    <w:rsid w:val="00CE3AC6"/>
    <w:rsid w:val="00CE59FC"/>
    <w:rsid w:val="00CE77DA"/>
    <w:rsid w:val="00CE7A67"/>
    <w:rsid w:val="00CF1885"/>
    <w:rsid w:val="00CF430F"/>
    <w:rsid w:val="00CF6503"/>
    <w:rsid w:val="00CF6F71"/>
    <w:rsid w:val="00CF7369"/>
    <w:rsid w:val="00D00DE5"/>
    <w:rsid w:val="00D02EC8"/>
    <w:rsid w:val="00D03B7B"/>
    <w:rsid w:val="00D04805"/>
    <w:rsid w:val="00D055D8"/>
    <w:rsid w:val="00D077AE"/>
    <w:rsid w:val="00D11D4A"/>
    <w:rsid w:val="00D12596"/>
    <w:rsid w:val="00D1328B"/>
    <w:rsid w:val="00D13B4A"/>
    <w:rsid w:val="00D166A9"/>
    <w:rsid w:val="00D17266"/>
    <w:rsid w:val="00D2229F"/>
    <w:rsid w:val="00D30C87"/>
    <w:rsid w:val="00D3181D"/>
    <w:rsid w:val="00D318F5"/>
    <w:rsid w:val="00D31BB3"/>
    <w:rsid w:val="00D36917"/>
    <w:rsid w:val="00D41C6C"/>
    <w:rsid w:val="00D50305"/>
    <w:rsid w:val="00D50556"/>
    <w:rsid w:val="00D51502"/>
    <w:rsid w:val="00D56264"/>
    <w:rsid w:val="00D61FC8"/>
    <w:rsid w:val="00D739CF"/>
    <w:rsid w:val="00D73BCF"/>
    <w:rsid w:val="00D75451"/>
    <w:rsid w:val="00D76198"/>
    <w:rsid w:val="00D809FE"/>
    <w:rsid w:val="00D80BC5"/>
    <w:rsid w:val="00D85078"/>
    <w:rsid w:val="00D94801"/>
    <w:rsid w:val="00D97105"/>
    <w:rsid w:val="00D97A93"/>
    <w:rsid w:val="00DA3A96"/>
    <w:rsid w:val="00DA6C79"/>
    <w:rsid w:val="00DA7E7D"/>
    <w:rsid w:val="00DB1FA1"/>
    <w:rsid w:val="00DC035E"/>
    <w:rsid w:val="00DC0D4C"/>
    <w:rsid w:val="00DC7355"/>
    <w:rsid w:val="00DD6DD7"/>
    <w:rsid w:val="00DD73DD"/>
    <w:rsid w:val="00DE0463"/>
    <w:rsid w:val="00DE09DA"/>
    <w:rsid w:val="00DE0EE6"/>
    <w:rsid w:val="00DE283D"/>
    <w:rsid w:val="00DE6766"/>
    <w:rsid w:val="00DE6F8C"/>
    <w:rsid w:val="00DF2F79"/>
    <w:rsid w:val="00DF539F"/>
    <w:rsid w:val="00E01D8C"/>
    <w:rsid w:val="00E029B4"/>
    <w:rsid w:val="00E0490B"/>
    <w:rsid w:val="00E1038C"/>
    <w:rsid w:val="00E106BD"/>
    <w:rsid w:val="00E14BD8"/>
    <w:rsid w:val="00E14EB1"/>
    <w:rsid w:val="00E213D3"/>
    <w:rsid w:val="00E242E4"/>
    <w:rsid w:val="00E31187"/>
    <w:rsid w:val="00E336AB"/>
    <w:rsid w:val="00E45242"/>
    <w:rsid w:val="00E51B96"/>
    <w:rsid w:val="00E5688B"/>
    <w:rsid w:val="00E62120"/>
    <w:rsid w:val="00E66894"/>
    <w:rsid w:val="00E71E21"/>
    <w:rsid w:val="00E721C3"/>
    <w:rsid w:val="00E72339"/>
    <w:rsid w:val="00E755BE"/>
    <w:rsid w:val="00E757D1"/>
    <w:rsid w:val="00E76439"/>
    <w:rsid w:val="00E7763E"/>
    <w:rsid w:val="00E77E7D"/>
    <w:rsid w:val="00E804D0"/>
    <w:rsid w:val="00E80F81"/>
    <w:rsid w:val="00E82C08"/>
    <w:rsid w:val="00E865FB"/>
    <w:rsid w:val="00E91EFC"/>
    <w:rsid w:val="00E945BA"/>
    <w:rsid w:val="00E9659E"/>
    <w:rsid w:val="00EA069E"/>
    <w:rsid w:val="00EA1AFE"/>
    <w:rsid w:val="00EA66D8"/>
    <w:rsid w:val="00EB1464"/>
    <w:rsid w:val="00EB2052"/>
    <w:rsid w:val="00EB6640"/>
    <w:rsid w:val="00EB7921"/>
    <w:rsid w:val="00EC3B74"/>
    <w:rsid w:val="00EC65D0"/>
    <w:rsid w:val="00ED5444"/>
    <w:rsid w:val="00ED744F"/>
    <w:rsid w:val="00EE0052"/>
    <w:rsid w:val="00EE3F99"/>
    <w:rsid w:val="00EE6E5A"/>
    <w:rsid w:val="00EF5D3F"/>
    <w:rsid w:val="00F04BA0"/>
    <w:rsid w:val="00F06F3D"/>
    <w:rsid w:val="00F1453E"/>
    <w:rsid w:val="00F22EAB"/>
    <w:rsid w:val="00F238EA"/>
    <w:rsid w:val="00F239B8"/>
    <w:rsid w:val="00F24BCF"/>
    <w:rsid w:val="00F2631B"/>
    <w:rsid w:val="00F26FEF"/>
    <w:rsid w:val="00F27E77"/>
    <w:rsid w:val="00F309B0"/>
    <w:rsid w:val="00F424AB"/>
    <w:rsid w:val="00F44E31"/>
    <w:rsid w:val="00F46154"/>
    <w:rsid w:val="00F46D7F"/>
    <w:rsid w:val="00F53DCD"/>
    <w:rsid w:val="00F5681B"/>
    <w:rsid w:val="00F61952"/>
    <w:rsid w:val="00F65775"/>
    <w:rsid w:val="00F746D1"/>
    <w:rsid w:val="00F74DAD"/>
    <w:rsid w:val="00F83B46"/>
    <w:rsid w:val="00F85015"/>
    <w:rsid w:val="00F877FB"/>
    <w:rsid w:val="00FA196F"/>
    <w:rsid w:val="00FA2C42"/>
    <w:rsid w:val="00FA747B"/>
    <w:rsid w:val="00FA787F"/>
    <w:rsid w:val="00FC0F22"/>
    <w:rsid w:val="00FC3BE3"/>
    <w:rsid w:val="00FC6BFB"/>
    <w:rsid w:val="00FD0512"/>
    <w:rsid w:val="00FD4580"/>
    <w:rsid w:val="00FE619A"/>
    <w:rsid w:val="00FE7C58"/>
    <w:rsid w:val="00FF20F3"/>
    <w:rsid w:val="00FF21A6"/>
    <w:rsid w:val="00FF2EEB"/>
    <w:rsid w:val="00FF3444"/>
    <w:rsid w:val="06847F51"/>
    <w:rsid w:val="0E7E119F"/>
    <w:rsid w:val="112E41C0"/>
    <w:rsid w:val="26FF51C7"/>
    <w:rsid w:val="287439C0"/>
    <w:rsid w:val="2CC45574"/>
    <w:rsid w:val="2D0B40EB"/>
    <w:rsid w:val="365000E9"/>
    <w:rsid w:val="43867547"/>
    <w:rsid w:val="497F6BFD"/>
    <w:rsid w:val="49B61E11"/>
    <w:rsid w:val="533F1334"/>
    <w:rsid w:val="55563CEF"/>
    <w:rsid w:val="5644037B"/>
    <w:rsid w:val="5B7C34E7"/>
    <w:rsid w:val="5BCC0AC6"/>
    <w:rsid w:val="5DB06B86"/>
    <w:rsid w:val="5F80724A"/>
    <w:rsid w:val="60EB7A70"/>
    <w:rsid w:val="689D2BD8"/>
    <w:rsid w:val="74572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417126"/>
  <w15:docId w15:val="{9F27E7D9-D7EE-4502-BC9E-D2FA72F0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rsid w:val="00FA2C42"/>
    <w:pPr>
      <w:widowControl w:val="0"/>
      <w:jc w:val="both"/>
    </w:pPr>
    <w:rPr>
      <w:kern w:val="2"/>
      <w:sz w:val="21"/>
      <w:szCs w:val="24"/>
    </w:rPr>
  </w:style>
  <w:style w:type="paragraph" w:styleId="1">
    <w:name w:val="heading 1"/>
    <w:basedOn w:val="af9"/>
    <w:next w:val="af9"/>
    <w:qFormat/>
    <w:rsid w:val="00CE77DA"/>
    <w:pPr>
      <w:keepNext/>
      <w:keepLines/>
      <w:spacing w:before="340" w:after="330" w:line="578" w:lineRule="auto"/>
      <w:outlineLvl w:val="0"/>
    </w:pPr>
    <w:rPr>
      <w:b/>
      <w:bCs/>
      <w:kern w:val="44"/>
      <w:sz w:val="44"/>
      <w:szCs w:val="44"/>
    </w:rPr>
  </w:style>
  <w:style w:type="paragraph" w:styleId="2">
    <w:name w:val="heading 2"/>
    <w:basedOn w:val="af9"/>
    <w:next w:val="af9"/>
    <w:qFormat/>
    <w:rsid w:val="00CE77DA"/>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rsid w:val="00CE77DA"/>
    <w:pPr>
      <w:keepNext/>
      <w:keepLines/>
      <w:spacing w:before="260" w:after="260" w:line="416" w:lineRule="auto"/>
      <w:outlineLvl w:val="2"/>
    </w:pPr>
    <w:rPr>
      <w:b/>
      <w:bCs/>
      <w:sz w:val="32"/>
      <w:szCs w:val="32"/>
    </w:rPr>
  </w:style>
  <w:style w:type="paragraph" w:styleId="4">
    <w:name w:val="heading 4"/>
    <w:basedOn w:val="af9"/>
    <w:next w:val="af9"/>
    <w:qFormat/>
    <w:rsid w:val="00CE77DA"/>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rsid w:val="00CE77DA"/>
    <w:pPr>
      <w:keepNext/>
      <w:keepLines/>
      <w:spacing w:before="280" w:after="290" w:line="376" w:lineRule="auto"/>
      <w:outlineLvl w:val="4"/>
    </w:pPr>
    <w:rPr>
      <w:b/>
      <w:bCs/>
      <w:sz w:val="28"/>
      <w:szCs w:val="28"/>
    </w:rPr>
  </w:style>
  <w:style w:type="paragraph" w:styleId="6">
    <w:name w:val="heading 6"/>
    <w:basedOn w:val="af9"/>
    <w:next w:val="af9"/>
    <w:qFormat/>
    <w:rsid w:val="00CE77DA"/>
    <w:pPr>
      <w:keepNext/>
      <w:keepLines/>
      <w:spacing w:before="240" w:after="64" w:line="320" w:lineRule="auto"/>
      <w:outlineLvl w:val="5"/>
    </w:pPr>
    <w:rPr>
      <w:rFonts w:ascii="Arial" w:eastAsia="黑体" w:hAnsi="Arial"/>
      <w:b/>
      <w:bCs/>
      <w:sz w:val="24"/>
    </w:rPr>
  </w:style>
  <w:style w:type="paragraph" w:styleId="7">
    <w:name w:val="heading 7"/>
    <w:basedOn w:val="af9"/>
    <w:next w:val="af9"/>
    <w:qFormat/>
    <w:rsid w:val="00CE77DA"/>
    <w:pPr>
      <w:keepNext/>
      <w:keepLines/>
      <w:spacing w:before="240" w:after="64" w:line="320" w:lineRule="auto"/>
      <w:outlineLvl w:val="6"/>
    </w:pPr>
    <w:rPr>
      <w:b/>
      <w:bCs/>
      <w:sz w:val="24"/>
    </w:rPr>
  </w:style>
  <w:style w:type="paragraph" w:styleId="8">
    <w:name w:val="heading 8"/>
    <w:basedOn w:val="af9"/>
    <w:next w:val="af9"/>
    <w:qFormat/>
    <w:rsid w:val="00CE77DA"/>
    <w:pPr>
      <w:keepNext/>
      <w:keepLines/>
      <w:spacing w:before="240" w:after="64" w:line="320" w:lineRule="auto"/>
      <w:outlineLvl w:val="7"/>
    </w:pPr>
    <w:rPr>
      <w:rFonts w:ascii="Arial" w:eastAsia="黑体" w:hAnsi="Arial"/>
      <w:sz w:val="24"/>
    </w:rPr>
  </w:style>
  <w:style w:type="paragraph" w:styleId="9">
    <w:name w:val="heading 9"/>
    <w:basedOn w:val="af9"/>
    <w:next w:val="af9"/>
    <w:qFormat/>
    <w:rsid w:val="00CE77DA"/>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styleId="HTML">
    <w:name w:val="HTML Acronym"/>
    <w:basedOn w:val="afa"/>
    <w:rsid w:val="00CE77DA"/>
  </w:style>
  <w:style w:type="character" w:styleId="afd">
    <w:name w:val="page number"/>
    <w:rsid w:val="00CE77DA"/>
    <w:rPr>
      <w:rFonts w:ascii="Times New Roman" w:eastAsia="宋体" w:hAnsi="Times New Roman"/>
      <w:sz w:val="18"/>
    </w:rPr>
  </w:style>
  <w:style w:type="character" w:styleId="afe">
    <w:name w:val="FollowedHyperlink"/>
    <w:rsid w:val="00CE77DA"/>
    <w:rPr>
      <w:color w:val="800080"/>
      <w:u w:val="single"/>
    </w:rPr>
  </w:style>
  <w:style w:type="character" w:styleId="HTML0">
    <w:name w:val="HTML Sample"/>
    <w:rsid w:val="00CE77DA"/>
    <w:rPr>
      <w:rFonts w:ascii="Courier New" w:hAnsi="Courier New"/>
    </w:rPr>
  </w:style>
  <w:style w:type="character" w:styleId="HTML1">
    <w:name w:val="HTML Cite"/>
    <w:rsid w:val="00CE77DA"/>
    <w:rPr>
      <w:i/>
      <w:iCs/>
    </w:rPr>
  </w:style>
  <w:style w:type="character" w:styleId="aff">
    <w:name w:val="footnote reference"/>
    <w:semiHidden/>
    <w:rsid w:val="00CE77DA"/>
    <w:rPr>
      <w:vertAlign w:val="superscript"/>
    </w:rPr>
  </w:style>
  <w:style w:type="character" w:styleId="HTML2">
    <w:name w:val="HTML Code"/>
    <w:rsid w:val="00CE77DA"/>
    <w:rPr>
      <w:rFonts w:ascii="Courier New" w:hAnsi="Courier New"/>
      <w:sz w:val="20"/>
      <w:szCs w:val="20"/>
    </w:rPr>
  </w:style>
  <w:style w:type="character" w:styleId="HTML3">
    <w:name w:val="HTML Typewriter"/>
    <w:rsid w:val="00CE77DA"/>
    <w:rPr>
      <w:rFonts w:ascii="Courier New" w:hAnsi="Courier New"/>
      <w:sz w:val="20"/>
      <w:szCs w:val="20"/>
    </w:rPr>
  </w:style>
  <w:style w:type="character" w:styleId="HTML4">
    <w:name w:val="HTML Definition"/>
    <w:rsid w:val="00CE77DA"/>
    <w:rPr>
      <w:i/>
      <w:iCs/>
    </w:rPr>
  </w:style>
  <w:style w:type="character" w:styleId="HTML5">
    <w:name w:val="HTML Keyboard"/>
    <w:rsid w:val="00CE77DA"/>
    <w:rPr>
      <w:rFonts w:ascii="Courier New" w:hAnsi="Courier New"/>
      <w:sz w:val="20"/>
      <w:szCs w:val="20"/>
    </w:rPr>
  </w:style>
  <w:style w:type="character" w:styleId="HTML6">
    <w:name w:val="HTML Variable"/>
    <w:rsid w:val="00CE77DA"/>
    <w:rPr>
      <w:i/>
      <w:iCs/>
    </w:rPr>
  </w:style>
  <w:style w:type="character" w:styleId="aff0">
    <w:name w:val="Hyperlink"/>
    <w:uiPriority w:val="99"/>
    <w:rsid w:val="00CE77DA"/>
    <w:rPr>
      <w:rFonts w:ascii="Times New Roman" w:eastAsia="宋体" w:hAnsi="Times New Roman"/>
      <w:dstrike w:val="0"/>
      <w:color w:val="auto"/>
      <w:spacing w:val="0"/>
      <w:w w:val="100"/>
      <w:position w:val="0"/>
      <w:sz w:val="21"/>
      <w:u w:val="none"/>
      <w:vertAlign w:val="baseline"/>
    </w:rPr>
  </w:style>
  <w:style w:type="character" w:customStyle="1" w:styleId="Char">
    <w:name w:val="批注框文本 Char"/>
    <w:link w:val="aff1"/>
    <w:rsid w:val="00CE77DA"/>
    <w:rPr>
      <w:kern w:val="2"/>
      <w:sz w:val="18"/>
      <w:szCs w:val="18"/>
    </w:rPr>
  </w:style>
  <w:style w:type="character" w:customStyle="1" w:styleId="aff2">
    <w:name w:val="个人撰写风格"/>
    <w:rsid w:val="00CE77DA"/>
    <w:rPr>
      <w:rFonts w:ascii="Arial" w:eastAsia="宋体" w:hAnsi="Arial" w:cs="Arial"/>
      <w:color w:val="auto"/>
      <w:sz w:val="20"/>
    </w:rPr>
  </w:style>
  <w:style w:type="character" w:customStyle="1" w:styleId="aff3">
    <w:name w:val="个人答复风格"/>
    <w:rsid w:val="00CE77DA"/>
    <w:rPr>
      <w:rFonts w:ascii="Arial" w:eastAsia="宋体" w:hAnsi="Arial" w:cs="Arial"/>
      <w:color w:val="auto"/>
      <w:sz w:val="20"/>
    </w:rPr>
  </w:style>
  <w:style w:type="character" w:customStyle="1" w:styleId="aff4">
    <w:name w:val="发布"/>
    <w:rsid w:val="00CE77DA"/>
    <w:rPr>
      <w:rFonts w:ascii="黑体" w:eastAsia="黑体"/>
      <w:spacing w:val="22"/>
      <w:w w:val="100"/>
      <w:position w:val="3"/>
      <w:sz w:val="28"/>
    </w:rPr>
  </w:style>
  <w:style w:type="paragraph" w:styleId="90">
    <w:name w:val="toc 9"/>
    <w:basedOn w:val="80"/>
    <w:semiHidden/>
    <w:rsid w:val="00CE77DA"/>
  </w:style>
  <w:style w:type="paragraph" w:styleId="aff1">
    <w:name w:val="Balloon Text"/>
    <w:basedOn w:val="af9"/>
    <w:link w:val="Char"/>
    <w:rsid w:val="00CE77DA"/>
    <w:rPr>
      <w:sz w:val="18"/>
      <w:szCs w:val="18"/>
    </w:rPr>
  </w:style>
  <w:style w:type="paragraph" w:styleId="aff5">
    <w:name w:val="Date"/>
    <w:basedOn w:val="af9"/>
    <w:next w:val="af9"/>
    <w:rsid w:val="00CE77DA"/>
    <w:pPr>
      <w:ind w:leftChars="2500" w:left="100"/>
    </w:pPr>
    <w:rPr>
      <w:rFonts w:ascii="宋体" w:hAnsi="宋体"/>
    </w:rPr>
  </w:style>
  <w:style w:type="paragraph" w:styleId="30">
    <w:name w:val="toc 3"/>
    <w:basedOn w:val="20"/>
    <w:semiHidden/>
    <w:rsid w:val="00CE77DA"/>
  </w:style>
  <w:style w:type="paragraph" w:styleId="aff6">
    <w:name w:val="footer"/>
    <w:basedOn w:val="af9"/>
    <w:link w:val="Char0"/>
    <w:uiPriority w:val="99"/>
    <w:rsid w:val="00CE77DA"/>
    <w:pPr>
      <w:tabs>
        <w:tab w:val="center" w:pos="4153"/>
        <w:tab w:val="right" w:pos="8306"/>
      </w:tabs>
      <w:snapToGrid w:val="0"/>
      <w:ind w:rightChars="100" w:right="210"/>
      <w:jc w:val="right"/>
    </w:pPr>
    <w:rPr>
      <w:sz w:val="18"/>
      <w:szCs w:val="18"/>
    </w:rPr>
  </w:style>
  <w:style w:type="paragraph" w:styleId="10">
    <w:name w:val="toc 1"/>
    <w:uiPriority w:val="39"/>
    <w:rsid w:val="00CE77DA"/>
    <w:pPr>
      <w:jc w:val="both"/>
    </w:pPr>
    <w:rPr>
      <w:rFonts w:ascii="宋体"/>
      <w:sz w:val="21"/>
    </w:rPr>
  </w:style>
  <w:style w:type="paragraph" w:styleId="aff7">
    <w:name w:val="footnote text"/>
    <w:basedOn w:val="af9"/>
    <w:semiHidden/>
    <w:rsid w:val="00CE77DA"/>
    <w:pPr>
      <w:snapToGrid w:val="0"/>
      <w:jc w:val="left"/>
    </w:pPr>
    <w:rPr>
      <w:sz w:val="18"/>
      <w:szCs w:val="18"/>
    </w:rPr>
  </w:style>
  <w:style w:type="paragraph" w:styleId="HTML7">
    <w:name w:val="HTML Address"/>
    <w:basedOn w:val="af9"/>
    <w:rsid w:val="00CE77DA"/>
    <w:rPr>
      <w:i/>
      <w:iCs/>
    </w:rPr>
  </w:style>
  <w:style w:type="paragraph" w:styleId="70">
    <w:name w:val="toc 7"/>
    <w:basedOn w:val="60"/>
    <w:semiHidden/>
    <w:rsid w:val="00CE77DA"/>
  </w:style>
  <w:style w:type="paragraph" w:styleId="aff8">
    <w:name w:val="header"/>
    <w:basedOn w:val="af9"/>
    <w:rsid w:val="00CE77DA"/>
    <w:pPr>
      <w:pBdr>
        <w:bottom w:val="single" w:sz="6" w:space="1" w:color="auto"/>
      </w:pBdr>
      <w:tabs>
        <w:tab w:val="center" w:pos="4153"/>
        <w:tab w:val="right" w:pos="8306"/>
      </w:tabs>
      <w:snapToGrid w:val="0"/>
      <w:jc w:val="center"/>
    </w:pPr>
    <w:rPr>
      <w:sz w:val="18"/>
      <w:szCs w:val="18"/>
    </w:rPr>
  </w:style>
  <w:style w:type="paragraph" w:styleId="50">
    <w:name w:val="toc 5"/>
    <w:basedOn w:val="40"/>
    <w:semiHidden/>
    <w:rsid w:val="00CE77DA"/>
  </w:style>
  <w:style w:type="paragraph" w:styleId="60">
    <w:name w:val="toc 6"/>
    <w:basedOn w:val="50"/>
    <w:semiHidden/>
    <w:rsid w:val="00CE77DA"/>
  </w:style>
  <w:style w:type="paragraph" w:styleId="40">
    <w:name w:val="toc 4"/>
    <w:basedOn w:val="30"/>
    <w:semiHidden/>
    <w:rsid w:val="00CE77DA"/>
  </w:style>
  <w:style w:type="paragraph" w:styleId="80">
    <w:name w:val="toc 8"/>
    <w:basedOn w:val="70"/>
    <w:semiHidden/>
    <w:rsid w:val="00CE77DA"/>
  </w:style>
  <w:style w:type="paragraph" w:styleId="20">
    <w:name w:val="toc 2"/>
    <w:basedOn w:val="10"/>
    <w:uiPriority w:val="39"/>
    <w:rsid w:val="00CE77DA"/>
  </w:style>
  <w:style w:type="paragraph" w:styleId="HTML8">
    <w:name w:val="HTML Preformatted"/>
    <w:basedOn w:val="af9"/>
    <w:rsid w:val="00CE77DA"/>
    <w:rPr>
      <w:rFonts w:ascii="Courier New" w:hAnsi="Courier New" w:cs="Courier New"/>
      <w:sz w:val="20"/>
      <w:szCs w:val="20"/>
    </w:rPr>
  </w:style>
  <w:style w:type="paragraph" w:styleId="aff9">
    <w:name w:val="Title"/>
    <w:basedOn w:val="af9"/>
    <w:qFormat/>
    <w:rsid w:val="00CE77DA"/>
    <w:pPr>
      <w:spacing w:before="240" w:after="60"/>
      <w:jc w:val="center"/>
      <w:outlineLvl w:val="0"/>
    </w:pPr>
    <w:rPr>
      <w:rFonts w:ascii="Arial" w:hAnsi="Arial" w:cs="Arial"/>
      <w:b/>
      <w:bCs/>
      <w:sz w:val="32"/>
      <w:szCs w:val="32"/>
    </w:rPr>
  </w:style>
  <w:style w:type="paragraph" w:customStyle="1" w:styleId="affa">
    <w:name w:val="其他标准称谓"/>
    <w:rsid w:val="00CE77DA"/>
    <w:pPr>
      <w:spacing w:line="0" w:lineRule="atLeast"/>
      <w:jc w:val="distribute"/>
    </w:pPr>
    <w:rPr>
      <w:rFonts w:ascii="黑体" w:eastAsia="黑体" w:hAnsi="宋体"/>
      <w:sz w:val="52"/>
    </w:rPr>
  </w:style>
  <w:style w:type="paragraph" w:customStyle="1" w:styleId="affb">
    <w:name w:val="发布部门"/>
    <w:next w:val="affc"/>
    <w:rsid w:val="00CE77DA"/>
    <w:pPr>
      <w:framePr w:w="7433" w:h="585" w:hRule="exact" w:hSpace="180" w:vSpace="180" w:wrap="around" w:hAnchor="margin" w:xAlign="center" w:y="14401" w:anchorLock="1"/>
      <w:jc w:val="center"/>
    </w:pPr>
    <w:rPr>
      <w:rFonts w:ascii="宋体"/>
      <w:b/>
      <w:spacing w:val="20"/>
      <w:w w:val="135"/>
      <w:sz w:val="36"/>
    </w:rPr>
  </w:style>
  <w:style w:type="paragraph" w:customStyle="1" w:styleId="a0">
    <w:name w:val="二级无标题条"/>
    <w:basedOn w:val="af9"/>
    <w:rsid w:val="00CE77DA"/>
    <w:pPr>
      <w:numPr>
        <w:ilvl w:val="3"/>
        <w:numId w:val="1"/>
      </w:numPr>
    </w:pPr>
  </w:style>
  <w:style w:type="paragraph" w:customStyle="1" w:styleId="affd">
    <w:name w:val="实施日期"/>
    <w:basedOn w:val="affe"/>
    <w:rsid w:val="00CE77DA"/>
    <w:pPr>
      <w:framePr w:hSpace="0" w:wrap="around" w:xAlign="right"/>
      <w:jc w:val="right"/>
    </w:pPr>
  </w:style>
  <w:style w:type="paragraph" w:customStyle="1" w:styleId="af4">
    <w:name w:val="三级条标题"/>
    <w:basedOn w:val="af3"/>
    <w:next w:val="affc"/>
    <w:rsid w:val="00CE77DA"/>
    <w:pPr>
      <w:numPr>
        <w:ilvl w:val="4"/>
      </w:numPr>
      <w:outlineLvl w:val="4"/>
    </w:pPr>
  </w:style>
  <w:style w:type="paragraph" w:customStyle="1" w:styleId="a3">
    <w:name w:val="五级无标题条"/>
    <w:basedOn w:val="af9"/>
    <w:rsid w:val="00CE77DA"/>
    <w:pPr>
      <w:numPr>
        <w:ilvl w:val="6"/>
        <w:numId w:val="1"/>
      </w:numPr>
    </w:pPr>
  </w:style>
  <w:style w:type="paragraph" w:customStyle="1" w:styleId="afff">
    <w:name w:val="附录图标题"/>
    <w:next w:val="affc"/>
    <w:rsid w:val="00CE77DA"/>
    <w:pPr>
      <w:jc w:val="center"/>
    </w:pPr>
    <w:rPr>
      <w:rFonts w:ascii="黑体" w:eastAsia="黑体"/>
      <w:sz w:val="21"/>
    </w:rPr>
  </w:style>
  <w:style w:type="paragraph" w:customStyle="1" w:styleId="a9">
    <w:name w:val="附录标识"/>
    <w:basedOn w:val="af0"/>
    <w:rsid w:val="00CE77DA"/>
    <w:pPr>
      <w:numPr>
        <w:numId w:val="3"/>
      </w:numPr>
      <w:tabs>
        <w:tab w:val="left" w:pos="6405"/>
      </w:tabs>
      <w:spacing w:after="200"/>
    </w:pPr>
    <w:rPr>
      <w:sz w:val="21"/>
    </w:rPr>
  </w:style>
  <w:style w:type="paragraph" w:customStyle="1" w:styleId="afff0">
    <w:name w:val="封面标准代替信息"/>
    <w:basedOn w:val="21"/>
    <w:rsid w:val="00CE77DA"/>
    <w:pPr>
      <w:framePr w:wrap="around"/>
      <w:spacing w:before="57"/>
    </w:pPr>
    <w:rPr>
      <w:rFonts w:ascii="宋体"/>
      <w:sz w:val="21"/>
    </w:rPr>
  </w:style>
  <w:style w:type="paragraph" w:customStyle="1" w:styleId="af0">
    <w:name w:val="前言、引言标题"/>
    <w:next w:val="af9"/>
    <w:rsid w:val="00CE77DA"/>
    <w:pPr>
      <w:numPr>
        <w:numId w:val="2"/>
      </w:numPr>
      <w:shd w:val="clear" w:color="FFFFFF" w:fill="FFFFFF"/>
      <w:spacing w:before="640" w:after="560"/>
      <w:jc w:val="center"/>
      <w:outlineLvl w:val="0"/>
    </w:pPr>
    <w:rPr>
      <w:rFonts w:ascii="黑体" w:eastAsia="黑体"/>
      <w:sz w:val="32"/>
    </w:rPr>
  </w:style>
  <w:style w:type="paragraph" w:customStyle="1" w:styleId="afff1">
    <w:name w:val="目次、索引正文"/>
    <w:rsid w:val="00CE77DA"/>
    <w:pPr>
      <w:spacing w:line="320" w:lineRule="exact"/>
      <w:jc w:val="both"/>
    </w:pPr>
    <w:rPr>
      <w:rFonts w:ascii="宋体"/>
      <w:sz w:val="21"/>
    </w:rPr>
  </w:style>
  <w:style w:type="paragraph" w:customStyle="1" w:styleId="21">
    <w:name w:val="封面标准号2"/>
    <w:basedOn w:val="11"/>
    <w:rsid w:val="00CE77DA"/>
    <w:pPr>
      <w:framePr w:w="9138" w:h="1244" w:hRule="exact" w:wrap="around" w:vAnchor="page" w:hAnchor="margin" w:y="2908"/>
      <w:adjustRightInd w:val="0"/>
      <w:spacing w:before="357" w:line="280" w:lineRule="exact"/>
    </w:pPr>
  </w:style>
  <w:style w:type="paragraph" w:customStyle="1" w:styleId="af5">
    <w:name w:val="四级条标题"/>
    <w:basedOn w:val="af4"/>
    <w:next w:val="affc"/>
    <w:rsid w:val="00CE77DA"/>
    <w:pPr>
      <w:numPr>
        <w:ilvl w:val="5"/>
      </w:numPr>
      <w:outlineLvl w:val="5"/>
    </w:pPr>
  </w:style>
  <w:style w:type="paragraph" w:customStyle="1" w:styleId="af2">
    <w:name w:val="一级条标题"/>
    <w:basedOn w:val="af1"/>
    <w:next w:val="affc"/>
    <w:rsid w:val="00CE77DA"/>
    <w:pPr>
      <w:numPr>
        <w:ilvl w:val="2"/>
      </w:numPr>
      <w:spacing w:beforeLines="0" w:afterLines="0"/>
      <w:ind w:left="426"/>
      <w:outlineLvl w:val="2"/>
    </w:pPr>
  </w:style>
  <w:style w:type="paragraph" w:customStyle="1" w:styleId="ae">
    <w:name w:val="附录四级条标题"/>
    <w:basedOn w:val="ad"/>
    <w:next w:val="affc"/>
    <w:rsid w:val="00CE77DA"/>
    <w:pPr>
      <w:numPr>
        <w:ilvl w:val="5"/>
      </w:numPr>
      <w:outlineLvl w:val="5"/>
    </w:pPr>
  </w:style>
  <w:style w:type="paragraph" w:customStyle="1" w:styleId="11">
    <w:name w:val="封面标准号1"/>
    <w:rsid w:val="00CE77DA"/>
    <w:pPr>
      <w:widowControl w:val="0"/>
      <w:kinsoku w:val="0"/>
      <w:overflowPunct w:val="0"/>
      <w:autoSpaceDE w:val="0"/>
      <w:autoSpaceDN w:val="0"/>
      <w:spacing w:before="308"/>
      <w:jc w:val="right"/>
      <w:textAlignment w:val="center"/>
    </w:pPr>
    <w:rPr>
      <w:sz w:val="28"/>
    </w:rPr>
  </w:style>
  <w:style w:type="paragraph" w:customStyle="1" w:styleId="afff2">
    <w:name w:val="目次、标准名称标题"/>
    <w:basedOn w:val="af0"/>
    <w:next w:val="affc"/>
    <w:rsid w:val="00CE77DA"/>
    <w:pPr>
      <w:numPr>
        <w:numId w:val="0"/>
      </w:numPr>
      <w:spacing w:line="460" w:lineRule="exact"/>
    </w:pPr>
  </w:style>
  <w:style w:type="paragraph" w:customStyle="1" w:styleId="aa">
    <w:name w:val="附录章标题"/>
    <w:next w:val="affc"/>
    <w:rsid w:val="00CE77DA"/>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3">
    <w:name w:val="标准书脚_偶数页"/>
    <w:rsid w:val="00CE77DA"/>
    <w:pPr>
      <w:spacing w:before="120"/>
    </w:pPr>
    <w:rPr>
      <w:sz w:val="18"/>
    </w:rPr>
  </w:style>
  <w:style w:type="paragraph" w:customStyle="1" w:styleId="afff4">
    <w:name w:val="图表脚注"/>
    <w:next w:val="affc"/>
    <w:rsid w:val="00CE77DA"/>
    <w:pPr>
      <w:ind w:leftChars="200" w:left="300" w:hangingChars="100" w:hanging="100"/>
      <w:jc w:val="both"/>
    </w:pPr>
    <w:rPr>
      <w:rFonts w:ascii="宋体"/>
      <w:sz w:val="18"/>
    </w:rPr>
  </w:style>
  <w:style w:type="paragraph" w:customStyle="1" w:styleId="afff5">
    <w:name w:val="封面正文"/>
    <w:rsid w:val="00CE77DA"/>
    <w:pPr>
      <w:jc w:val="both"/>
    </w:pPr>
  </w:style>
  <w:style w:type="paragraph" w:customStyle="1" w:styleId="affe">
    <w:name w:val="发布日期"/>
    <w:rsid w:val="00CE77DA"/>
    <w:pPr>
      <w:framePr w:w="4000" w:h="473" w:hRule="exact" w:hSpace="180" w:vSpace="180" w:wrap="around" w:hAnchor="margin" w:y="13511" w:anchorLock="1"/>
    </w:pPr>
    <w:rPr>
      <w:rFonts w:eastAsia="黑体"/>
      <w:sz w:val="28"/>
    </w:rPr>
  </w:style>
  <w:style w:type="paragraph" w:customStyle="1" w:styleId="af3">
    <w:name w:val="二级条标题"/>
    <w:basedOn w:val="af2"/>
    <w:next w:val="affc"/>
    <w:rsid w:val="00CE77DA"/>
    <w:pPr>
      <w:numPr>
        <w:ilvl w:val="3"/>
      </w:numPr>
      <w:ind w:left="710"/>
      <w:outlineLvl w:val="3"/>
    </w:pPr>
  </w:style>
  <w:style w:type="paragraph" w:customStyle="1" w:styleId="affc">
    <w:name w:val="段"/>
    <w:rsid w:val="00CE77DA"/>
    <w:pPr>
      <w:autoSpaceDE w:val="0"/>
      <w:autoSpaceDN w:val="0"/>
      <w:ind w:firstLineChars="200" w:firstLine="200"/>
      <w:jc w:val="both"/>
    </w:pPr>
    <w:rPr>
      <w:rFonts w:ascii="宋体"/>
      <w:sz w:val="21"/>
    </w:rPr>
  </w:style>
  <w:style w:type="paragraph" w:customStyle="1" w:styleId="afff6">
    <w:name w:val="封面标准文稿编辑信息"/>
    <w:rsid w:val="00CE77DA"/>
    <w:pPr>
      <w:spacing w:before="180" w:line="180" w:lineRule="exact"/>
      <w:jc w:val="center"/>
    </w:pPr>
    <w:rPr>
      <w:rFonts w:ascii="宋体"/>
      <w:sz w:val="21"/>
    </w:rPr>
  </w:style>
  <w:style w:type="paragraph" w:customStyle="1" w:styleId="afff7">
    <w:name w:val="标准书脚_奇数页"/>
    <w:rsid w:val="00CE77DA"/>
    <w:pPr>
      <w:spacing w:before="120"/>
      <w:jc w:val="right"/>
    </w:pPr>
    <w:rPr>
      <w:sz w:val="18"/>
    </w:rPr>
  </w:style>
  <w:style w:type="paragraph" w:customStyle="1" w:styleId="af1">
    <w:name w:val="章标题"/>
    <w:next w:val="affc"/>
    <w:rsid w:val="00CE77DA"/>
    <w:pPr>
      <w:numPr>
        <w:ilvl w:val="1"/>
        <w:numId w:val="2"/>
      </w:numPr>
      <w:spacing w:beforeLines="50" w:afterLines="50"/>
      <w:jc w:val="both"/>
      <w:outlineLvl w:val="1"/>
    </w:pPr>
    <w:rPr>
      <w:rFonts w:ascii="黑体" w:eastAsia="黑体"/>
      <w:sz w:val="21"/>
    </w:rPr>
  </w:style>
  <w:style w:type="paragraph" w:customStyle="1" w:styleId="afff8">
    <w:name w:val="标准称谓"/>
    <w:next w:val="af9"/>
    <w:rsid w:val="00CE77D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6">
    <w:name w:val="五级条标题"/>
    <w:basedOn w:val="af5"/>
    <w:next w:val="affc"/>
    <w:rsid w:val="00CE77DA"/>
    <w:pPr>
      <w:numPr>
        <w:ilvl w:val="6"/>
      </w:numPr>
      <w:outlineLvl w:val="6"/>
    </w:pPr>
  </w:style>
  <w:style w:type="paragraph" w:customStyle="1" w:styleId="afff9">
    <w:name w:val="其他发布部门"/>
    <w:basedOn w:val="affb"/>
    <w:rsid w:val="00CE77DA"/>
    <w:pPr>
      <w:framePr w:wrap="around"/>
      <w:spacing w:line="0" w:lineRule="atLeast"/>
    </w:pPr>
    <w:rPr>
      <w:rFonts w:ascii="黑体" w:eastAsia="黑体"/>
      <w:b w:val="0"/>
    </w:rPr>
  </w:style>
  <w:style w:type="paragraph" w:customStyle="1" w:styleId="ab">
    <w:name w:val="附录一级条标题"/>
    <w:basedOn w:val="aa"/>
    <w:next w:val="affc"/>
    <w:rsid w:val="00CE77DA"/>
    <w:pPr>
      <w:numPr>
        <w:ilvl w:val="2"/>
      </w:numPr>
      <w:autoSpaceDN w:val="0"/>
      <w:spacing w:beforeLines="0" w:afterLines="0"/>
      <w:outlineLvl w:val="2"/>
    </w:pPr>
  </w:style>
  <w:style w:type="paragraph" w:customStyle="1" w:styleId="a1">
    <w:name w:val="三级无标题条"/>
    <w:basedOn w:val="af9"/>
    <w:rsid w:val="00CE77DA"/>
    <w:pPr>
      <w:numPr>
        <w:ilvl w:val="4"/>
        <w:numId w:val="1"/>
      </w:numPr>
    </w:pPr>
  </w:style>
  <w:style w:type="paragraph" w:customStyle="1" w:styleId="ac">
    <w:name w:val="附录二级条标题"/>
    <w:basedOn w:val="ab"/>
    <w:next w:val="affc"/>
    <w:rsid w:val="00CE77DA"/>
    <w:pPr>
      <w:numPr>
        <w:ilvl w:val="3"/>
      </w:numPr>
      <w:outlineLvl w:val="3"/>
    </w:pPr>
  </w:style>
  <w:style w:type="paragraph" w:customStyle="1" w:styleId="af8">
    <w:name w:val="列项——"/>
    <w:rsid w:val="00CE77DA"/>
    <w:pPr>
      <w:widowControl w:val="0"/>
      <w:numPr>
        <w:numId w:val="4"/>
      </w:numPr>
      <w:tabs>
        <w:tab w:val="clear" w:pos="1140"/>
        <w:tab w:val="left" w:pos="854"/>
      </w:tabs>
      <w:ind w:leftChars="200" w:left="200" w:hangingChars="200" w:hanging="200"/>
      <w:jc w:val="both"/>
    </w:pPr>
    <w:rPr>
      <w:rFonts w:ascii="宋体"/>
      <w:sz w:val="21"/>
    </w:rPr>
  </w:style>
  <w:style w:type="paragraph" w:customStyle="1" w:styleId="afffa">
    <w:name w:val="字母编号列项（一级）"/>
    <w:rsid w:val="00CE77DA"/>
    <w:pPr>
      <w:ind w:leftChars="200" w:left="840" w:hangingChars="200" w:hanging="420"/>
      <w:jc w:val="both"/>
    </w:pPr>
    <w:rPr>
      <w:rFonts w:ascii="宋体"/>
      <w:sz w:val="21"/>
    </w:rPr>
  </w:style>
  <w:style w:type="paragraph" w:customStyle="1" w:styleId="afffb">
    <w:name w:val="封面标准文稿类别"/>
    <w:rsid w:val="00CE77DA"/>
    <w:pPr>
      <w:spacing w:before="440" w:line="400" w:lineRule="exact"/>
      <w:jc w:val="center"/>
    </w:pPr>
    <w:rPr>
      <w:rFonts w:ascii="宋体"/>
      <w:sz w:val="24"/>
    </w:rPr>
  </w:style>
  <w:style w:type="paragraph" w:customStyle="1" w:styleId="a">
    <w:name w:val="一级无标题条"/>
    <w:basedOn w:val="af9"/>
    <w:rsid w:val="00CE77DA"/>
    <w:pPr>
      <w:numPr>
        <w:ilvl w:val="2"/>
        <w:numId w:val="1"/>
      </w:numPr>
    </w:pPr>
  </w:style>
  <w:style w:type="paragraph" w:customStyle="1" w:styleId="afffc">
    <w:name w:val="标准标志"/>
    <w:next w:val="af9"/>
    <w:rsid w:val="00CE77DA"/>
    <w:pPr>
      <w:framePr w:w="2268" w:h="1392" w:hRule="exact" w:wrap="around" w:hAnchor="margin" w:x="6748" w:y="171" w:anchorLock="1"/>
      <w:shd w:val="solid" w:color="FFFFFF" w:fill="FFFFFF"/>
      <w:spacing w:line="0" w:lineRule="atLeast"/>
      <w:jc w:val="right"/>
    </w:pPr>
    <w:rPr>
      <w:b/>
      <w:w w:val="130"/>
      <w:sz w:val="96"/>
    </w:rPr>
  </w:style>
  <w:style w:type="paragraph" w:customStyle="1" w:styleId="a4">
    <w:name w:val="示例"/>
    <w:next w:val="affc"/>
    <w:rsid w:val="00CE77DA"/>
    <w:pPr>
      <w:numPr>
        <w:numId w:val="5"/>
      </w:numPr>
      <w:tabs>
        <w:tab w:val="clear" w:pos="1120"/>
        <w:tab w:val="left" w:pos="816"/>
      </w:tabs>
      <w:ind w:firstLineChars="233" w:firstLine="419"/>
      <w:jc w:val="both"/>
    </w:pPr>
    <w:rPr>
      <w:rFonts w:ascii="宋体"/>
      <w:sz w:val="18"/>
    </w:rPr>
  </w:style>
  <w:style w:type="paragraph" w:customStyle="1" w:styleId="afffd">
    <w:name w:val="封面一致性程度标识"/>
    <w:rsid w:val="00CE77DA"/>
    <w:pPr>
      <w:spacing w:before="440" w:line="400" w:lineRule="exact"/>
      <w:jc w:val="center"/>
    </w:pPr>
    <w:rPr>
      <w:rFonts w:ascii="宋体"/>
      <w:sz w:val="28"/>
    </w:rPr>
  </w:style>
  <w:style w:type="paragraph" w:customStyle="1" w:styleId="a8">
    <w:name w:val="正文表标题"/>
    <w:next w:val="affc"/>
    <w:rsid w:val="00CE77DA"/>
    <w:pPr>
      <w:numPr>
        <w:numId w:val="6"/>
      </w:numPr>
      <w:jc w:val="center"/>
    </w:pPr>
    <w:rPr>
      <w:rFonts w:ascii="黑体" w:eastAsia="黑体"/>
      <w:sz w:val="21"/>
    </w:rPr>
  </w:style>
  <w:style w:type="paragraph" w:customStyle="1" w:styleId="afffe">
    <w:name w:val="封面标准英文名称"/>
    <w:rsid w:val="00CE77DA"/>
    <w:pPr>
      <w:widowControl w:val="0"/>
      <w:spacing w:before="370" w:line="400" w:lineRule="exact"/>
      <w:jc w:val="center"/>
    </w:pPr>
    <w:rPr>
      <w:sz w:val="28"/>
    </w:rPr>
  </w:style>
  <w:style w:type="paragraph" w:customStyle="1" w:styleId="a2">
    <w:name w:val="四级无标题条"/>
    <w:basedOn w:val="af9"/>
    <w:rsid w:val="00CE77DA"/>
    <w:pPr>
      <w:numPr>
        <w:ilvl w:val="5"/>
        <w:numId w:val="1"/>
      </w:numPr>
    </w:pPr>
  </w:style>
  <w:style w:type="paragraph" w:customStyle="1" w:styleId="affff">
    <w:name w:val="标准书眉_偶数页"/>
    <w:basedOn w:val="affff0"/>
    <w:next w:val="af9"/>
    <w:rsid w:val="00CE77DA"/>
    <w:pPr>
      <w:jc w:val="left"/>
    </w:pPr>
  </w:style>
  <w:style w:type="paragraph" w:customStyle="1" w:styleId="affff0">
    <w:name w:val="标准书眉_奇数页"/>
    <w:next w:val="af9"/>
    <w:rsid w:val="00CE77DA"/>
    <w:pPr>
      <w:tabs>
        <w:tab w:val="center" w:pos="4154"/>
        <w:tab w:val="right" w:pos="8306"/>
      </w:tabs>
      <w:spacing w:after="120"/>
      <w:jc w:val="right"/>
    </w:pPr>
    <w:rPr>
      <w:sz w:val="21"/>
    </w:rPr>
  </w:style>
  <w:style w:type="paragraph" w:customStyle="1" w:styleId="affff1">
    <w:name w:val="无标题条"/>
    <w:next w:val="affc"/>
    <w:rsid w:val="00CE77DA"/>
    <w:pPr>
      <w:jc w:val="both"/>
    </w:pPr>
    <w:rPr>
      <w:sz w:val="21"/>
    </w:rPr>
  </w:style>
  <w:style w:type="paragraph" w:customStyle="1" w:styleId="affff2">
    <w:name w:val="封面标准名称"/>
    <w:rsid w:val="00CE77DA"/>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7">
    <w:name w:val="正文图标题"/>
    <w:next w:val="affc"/>
    <w:rsid w:val="00CE77DA"/>
    <w:pPr>
      <w:numPr>
        <w:numId w:val="7"/>
      </w:numPr>
      <w:jc w:val="center"/>
    </w:pPr>
    <w:rPr>
      <w:rFonts w:ascii="黑体" w:eastAsia="黑体"/>
      <w:sz w:val="21"/>
    </w:rPr>
  </w:style>
  <w:style w:type="paragraph" w:customStyle="1" w:styleId="a6">
    <w:name w:val="注×："/>
    <w:rsid w:val="00CE77DA"/>
    <w:pPr>
      <w:widowControl w:val="0"/>
      <w:numPr>
        <w:numId w:val="8"/>
      </w:numPr>
      <w:tabs>
        <w:tab w:val="clear" w:pos="900"/>
        <w:tab w:val="left" w:pos="630"/>
      </w:tabs>
      <w:autoSpaceDE w:val="0"/>
      <w:autoSpaceDN w:val="0"/>
      <w:jc w:val="both"/>
    </w:pPr>
    <w:rPr>
      <w:rFonts w:ascii="宋体"/>
      <w:sz w:val="18"/>
    </w:rPr>
  </w:style>
  <w:style w:type="paragraph" w:customStyle="1" w:styleId="affff3">
    <w:name w:val="数字编号列项（二级）"/>
    <w:rsid w:val="00CE77DA"/>
    <w:pPr>
      <w:ind w:leftChars="400" w:left="1260" w:hangingChars="200" w:hanging="420"/>
      <w:jc w:val="both"/>
    </w:pPr>
    <w:rPr>
      <w:rFonts w:ascii="宋体"/>
      <w:sz w:val="21"/>
    </w:rPr>
  </w:style>
  <w:style w:type="paragraph" w:customStyle="1" w:styleId="ad">
    <w:name w:val="附录三级条标题"/>
    <w:basedOn w:val="ac"/>
    <w:next w:val="affc"/>
    <w:rsid w:val="00CE77DA"/>
    <w:pPr>
      <w:numPr>
        <w:ilvl w:val="4"/>
      </w:numPr>
      <w:outlineLvl w:val="4"/>
    </w:pPr>
  </w:style>
  <w:style w:type="paragraph" w:customStyle="1" w:styleId="a5">
    <w:name w:val="列项·"/>
    <w:rsid w:val="00CE77DA"/>
    <w:pPr>
      <w:numPr>
        <w:numId w:val="9"/>
      </w:numPr>
      <w:tabs>
        <w:tab w:val="clear" w:pos="1140"/>
        <w:tab w:val="left" w:pos="840"/>
      </w:tabs>
      <w:ind w:leftChars="200" w:left="840" w:hangingChars="200" w:hanging="420"/>
      <w:jc w:val="both"/>
    </w:pPr>
    <w:rPr>
      <w:rFonts w:ascii="宋体"/>
      <w:sz w:val="21"/>
    </w:rPr>
  </w:style>
  <w:style w:type="paragraph" w:customStyle="1" w:styleId="affff4">
    <w:name w:val="条文脚注"/>
    <w:basedOn w:val="aff7"/>
    <w:rsid w:val="00CE77DA"/>
    <w:pPr>
      <w:ind w:leftChars="200" w:left="780" w:hangingChars="200" w:hanging="360"/>
      <w:jc w:val="both"/>
    </w:pPr>
    <w:rPr>
      <w:rFonts w:ascii="宋体"/>
    </w:rPr>
  </w:style>
  <w:style w:type="paragraph" w:customStyle="1" w:styleId="af7">
    <w:name w:val="注："/>
    <w:next w:val="affc"/>
    <w:rsid w:val="00CE77DA"/>
    <w:pPr>
      <w:widowControl w:val="0"/>
      <w:numPr>
        <w:numId w:val="10"/>
      </w:numPr>
      <w:tabs>
        <w:tab w:val="clear" w:pos="1140"/>
      </w:tabs>
      <w:autoSpaceDE w:val="0"/>
      <w:autoSpaceDN w:val="0"/>
      <w:jc w:val="both"/>
    </w:pPr>
    <w:rPr>
      <w:rFonts w:ascii="宋体"/>
      <w:sz w:val="18"/>
    </w:rPr>
  </w:style>
  <w:style w:type="paragraph" w:customStyle="1" w:styleId="affff5">
    <w:name w:val="参考文献、索引标题"/>
    <w:basedOn w:val="af0"/>
    <w:next w:val="af9"/>
    <w:rsid w:val="00CE77DA"/>
    <w:pPr>
      <w:numPr>
        <w:numId w:val="0"/>
      </w:numPr>
      <w:spacing w:after="200"/>
    </w:pPr>
    <w:rPr>
      <w:sz w:val="21"/>
    </w:rPr>
  </w:style>
  <w:style w:type="paragraph" w:customStyle="1" w:styleId="affff6">
    <w:name w:val="标准书眉一"/>
    <w:rsid w:val="00CE77DA"/>
    <w:pPr>
      <w:jc w:val="both"/>
    </w:pPr>
  </w:style>
  <w:style w:type="paragraph" w:customStyle="1" w:styleId="af">
    <w:name w:val="附录五级条标题"/>
    <w:basedOn w:val="ae"/>
    <w:next w:val="affc"/>
    <w:rsid w:val="00CE77DA"/>
    <w:pPr>
      <w:numPr>
        <w:ilvl w:val="6"/>
      </w:numPr>
      <w:outlineLvl w:val="6"/>
    </w:pPr>
  </w:style>
  <w:style w:type="paragraph" w:customStyle="1" w:styleId="affff7">
    <w:name w:val="附录表标题"/>
    <w:next w:val="affc"/>
    <w:rsid w:val="00CE77DA"/>
    <w:pPr>
      <w:jc w:val="center"/>
      <w:textAlignment w:val="baseline"/>
    </w:pPr>
    <w:rPr>
      <w:rFonts w:ascii="黑体" w:eastAsia="黑体"/>
      <w:kern w:val="21"/>
      <w:sz w:val="21"/>
    </w:rPr>
  </w:style>
  <w:style w:type="paragraph" w:customStyle="1" w:styleId="affff8">
    <w:name w:val="文献分类号"/>
    <w:rsid w:val="00CE77DA"/>
    <w:pPr>
      <w:framePr w:hSpace="180" w:vSpace="180" w:wrap="around" w:hAnchor="margin" w:y="1" w:anchorLock="1"/>
      <w:widowControl w:val="0"/>
      <w:textAlignment w:val="center"/>
    </w:pPr>
    <w:rPr>
      <w:rFonts w:eastAsia="黑体"/>
      <w:sz w:val="21"/>
    </w:rPr>
  </w:style>
  <w:style w:type="paragraph" w:styleId="affff9">
    <w:name w:val="Normal (Web)"/>
    <w:basedOn w:val="af9"/>
    <w:uiPriority w:val="99"/>
    <w:unhideWhenUsed/>
    <w:rsid w:val="00A4087F"/>
    <w:pPr>
      <w:widowControl/>
      <w:spacing w:before="100" w:beforeAutospacing="1" w:after="100" w:afterAutospacing="1"/>
      <w:jc w:val="left"/>
    </w:pPr>
    <w:rPr>
      <w:rFonts w:ascii="宋体" w:hAnsi="宋体" w:cs="宋体"/>
      <w:kern w:val="0"/>
      <w:sz w:val="24"/>
    </w:rPr>
  </w:style>
  <w:style w:type="character" w:customStyle="1" w:styleId="Char0">
    <w:name w:val="页脚 Char"/>
    <w:basedOn w:val="afa"/>
    <w:link w:val="aff6"/>
    <w:uiPriority w:val="99"/>
    <w:rsid w:val="00C8312F"/>
    <w:rPr>
      <w:kern w:val="2"/>
      <w:sz w:val="18"/>
      <w:szCs w:val="18"/>
    </w:rPr>
  </w:style>
  <w:style w:type="table" w:styleId="affffa">
    <w:name w:val="Table Grid"/>
    <w:basedOn w:val="afb"/>
    <w:rsid w:val="00625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No Spacing"/>
    <w:link w:val="Char1"/>
    <w:uiPriority w:val="1"/>
    <w:qFormat/>
    <w:rsid w:val="00D41C6C"/>
    <w:rPr>
      <w:rFonts w:asciiTheme="minorHAnsi" w:eastAsiaTheme="minorEastAsia" w:hAnsiTheme="minorHAnsi" w:cstheme="minorBidi"/>
      <w:sz w:val="22"/>
      <w:szCs w:val="22"/>
    </w:rPr>
  </w:style>
  <w:style w:type="character" w:customStyle="1" w:styleId="Char1">
    <w:name w:val="无间隔 Char"/>
    <w:basedOn w:val="afa"/>
    <w:link w:val="affffb"/>
    <w:uiPriority w:val="1"/>
    <w:rsid w:val="00D41C6C"/>
    <w:rPr>
      <w:rFonts w:asciiTheme="minorHAnsi" w:eastAsiaTheme="minorEastAsia" w:hAnsiTheme="minorHAnsi" w:cstheme="minorBidi"/>
      <w:sz w:val="22"/>
      <w:szCs w:val="22"/>
    </w:rPr>
  </w:style>
  <w:style w:type="character" w:styleId="affffc">
    <w:name w:val="Strong"/>
    <w:basedOn w:val="afa"/>
    <w:uiPriority w:val="22"/>
    <w:qFormat/>
    <w:rsid w:val="00AD3C7A"/>
    <w:rPr>
      <w:b/>
      <w:bCs/>
    </w:rPr>
  </w:style>
  <w:style w:type="paragraph" w:styleId="affffd">
    <w:name w:val="Revision"/>
    <w:hidden/>
    <w:uiPriority w:val="99"/>
    <w:unhideWhenUsed/>
    <w:rsid w:val="0055557A"/>
    <w:rPr>
      <w:kern w:val="2"/>
      <w:sz w:val="21"/>
      <w:szCs w:val="24"/>
    </w:rPr>
  </w:style>
  <w:style w:type="paragraph" w:styleId="affffe">
    <w:name w:val="List Paragraph"/>
    <w:basedOn w:val="af9"/>
    <w:uiPriority w:val="99"/>
    <w:qFormat/>
    <w:rsid w:val="003A1D97"/>
    <w:pPr>
      <w:ind w:firstLineChars="200" w:firstLine="420"/>
    </w:pPr>
  </w:style>
  <w:style w:type="paragraph" w:customStyle="1" w:styleId="content">
    <w:name w:val="content"/>
    <w:basedOn w:val="af9"/>
    <w:rsid w:val="00C21C6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50558">
      <w:bodyDiv w:val="1"/>
      <w:marLeft w:val="0"/>
      <w:marRight w:val="0"/>
      <w:marTop w:val="0"/>
      <w:marBottom w:val="0"/>
      <w:divBdr>
        <w:top w:val="none" w:sz="0" w:space="0" w:color="auto"/>
        <w:left w:val="none" w:sz="0" w:space="0" w:color="auto"/>
        <w:bottom w:val="none" w:sz="0" w:space="0" w:color="auto"/>
        <w:right w:val="none" w:sz="0" w:space="0" w:color="auto"/>
      </w:divBdr>
    </w:div>
    <w:div w:id="441729170">
      <w:bodyDiv w:val="1"/>
      <w:marLeft w:val="0"/>
      <w:marRight w:val="0"/>
      <w:marTop w:val="0"/>
      <w:marBottom w:val="0"/>
      <w:divBdr>
        <w:top w:val="none" w:sz="0" w:space="0" w:color="auto"/>
        <w:left w:val="none" w:sz="0" w:space="0" w:color="auto"/>
        <w:bottom w:val="none" w:sz="0" w:space="0" w:color="auto"/>
        <w:right w:val="none" w:sz="0" w:space="0" w:color="auto"/>
      </w:divBdr>
    </w:div>
    <w:div w:id="487356792">
      <w:bodyDiv w:val="1"/>
      <w:marLeft w:val="0"/>
      <w:marRight w:val="0"/>
      <w:marTop w:val="0"/>
      <w:marBottom w:val="0"/>
      <w:divBdr>
        <w:top w:val="none" w:sz="0" w:space="0" w:color="auto"/>
        <w:left w:val="none" w:sz="0" w:space="0" w:color="auto"/>
        <w:bottom w:val="none" w:sz="0" w:space="0" w:color="auto"/>
        <w:right w:val="none" w:sz="0" w:space="0" w:color="auto"/>
      </w:divBdr>
    </w:div>
    <w:div w:id="789667016">
      <w:bodyDiv w:val="1"/>
      <w:marLeft w:val="0"/>
      <w:marRight w:val="0"/>
      <w:marTop w:val="0"/>
      <w:marBottom w:val="0"/>
      <w:divBdr>
        <w:top w:val="none" w:sz="0" w:space="0" w:color="auto"/>
        <w:left w:val="none" w:sz="0" w:space="0" w:color="auto"/>
        <w:bottom w:val="none" w:sz="0" w:space="0" w:color="auto"/>
        <w:right w:val="none" w:sz="0" w:space="0" w:color="auto"/>
      </w:divBdr>
    </w:div>
    <w:div w:id="864833114">
      <w:bodyDiv w:val="1"/>
      <w:marLeft w:val="0"/>
      <w:marRight w:val="0"/>
      <w:marTop w:val="0"/>
      <w:marBottom w:val="0"/>
      <w:divBdr>
        <w:top w:val="none" w:sz="0" w:space="0" w:color="auto"/>
        <w:left w:val="none" w:sz="0" w:space="0" w:color="auto"/>
        <w:bottom w:val="none" w:sz="0" w:space="0" w:color="auto"/>
        <w:right w:val="none" w:sz="0" w:space="0" w:color="auto"/>
      </w:divBdr>
    </w:div>
    <w:div w:id="900408996">
      <w:bodyDiv w:val="1"/>
      <w:marLeft w:val="0"/>
      <w:marRight w:val="0"/>
      <w:marTop w:val="0"/>
      <w:marBottom w:val="0"/>
      <w:divBdr>
        <w:top w:val="none" w:sz="0" w:space="0" w:color="auto"/>
        <w:left w:val="none" w:sz="0" w:space="0" w:color="auto"/>
        <w:bottom w:val="none" w:sz="0" w:space="0" w:color="auto"/>
        <w:right w:val="none" w:sz="0" w:space="0" w:color="auto"/>
      </w:divBdr>
    </w:div>
    <w:div w:id="1268539884">
      <w:bodyDiv w:val="1"/>
      <w:marLeft w:val="0"/>
      <w:marRight w:val="0"/>
      <w:marTop w:val="0"/>
      <w:marBottom w:val="0"/>
      <w:divBdr>
        <w:top w:val="none" w:sz="0" w:space="0" w:color="auto"/>
        <w:left w:val="none" w:sz="0" w:space="0" w:color="auto"/>
        <w:bottom w:val="none" w:sz="0" w:space="0" w:color="auto"/>
        <w:right w:val="none" w:sz="0" w:space="0" w:color="auto"/>
      </w:divBdr>
    </w:div>
    <w:div w:id="1274631893">
      <w:bodyDiv w:val="1"/>
      <w:marLeft w:val="0"/>
      <w:marRight w:val="0"/>
      <w:marTop w:val="0"/>
      <w:marBottom w:val="0"/>
      <w:divBdr>
        <w:top w:val="none" w:sz="0" w:space="0" w:color="auto"/>
        <w:left w:val="none" w:sz="0" w:space="0" w:color="auto"/>
        <w:bottom w:val="none" w:sz="0" w:space="0" w:color="auto"/>
        <w:right w:val="none" w:sz="0" w:space="0" w:color="auto"/>
      </w:divBdr>
    </w:div>
    <w:div w:id="1373575401">
      <w:bodyDiv w:val="1"/>
      <w:marLeft w:val="0"/>
      <w:marRight w:val="0"/>
      <w:marTop w:val="0"/>
      <w:marBottom w:val="0"/>
      <w:divBdr>
        <w:top w:val="none" w:sz="0" w:space="0" w:color="auto"/>
        <w:left w:val="none" w:sz="0" w:space="0" w:color="auto"/>
        <w:bottom w:val="none" w:sz="0" w:space="0" w:color="auto"/>
        <w:right w:val="none" w:sz="0" w:space="0" w:color="auto"/>
      </w:divBdr>
    </w:div>
    <w:div w:id="1540119415">
      <w:bodyDiv w:val="1"/>
      <w:marLeft w:val="0"/>
      <w:marRight w:val="0"/>
      <w:marTop w:val="0"/>
      <w:marBottom w:val="0"/>
      <w:divBdr>
        <w:top w:val="none" w:sz="0" w:space="0" w:color="auto"/>
        <w:left w:val="none" w:sz="0" w:space="0" w:color="auto"/>
        <w:bottom w:val="none" w:sz="0" w:space="0" w:color="auto"/>
        <w:right w:val="none" w:sz="0" w:space="0" w:color="auto"/>
      </w:divBdr>
    </w:div>
    <w:div w:id="1716150845">
      <w:bodyDiv w:val="1"/>
      <w:marLeft w:val="0"/>
      <w:marRight w:val="0"/>
      <w:marTop w:val="0"/>
      <w:marBottom w:val="0"/>
      <w:divBdr>
        <w:top w:val="none" w:sz="0" w:space="0" w:color="auto"/>
        <w:left w:val="none" w:sz="0" w:space="0" w:color="auto"/>
        <w:bottom w:val="none" w:sz="0" w:space="0" w:color="auto"/>
        <w:right w:val="none" w:sz="0" w:space="0" w:color="auto"/>
      </w:divBdr>
    </w:div>
    <w:div w:id="1908413784">
      <w:bodyDiv w:val="1"/>
      <w:marLeft w:val="0"/>
      <w:marRight w:val="0"/>
      <w:marTop w:val="0"/>
      <w:marBottom w:val="0"/>
      <w:divBdr>
        <w:top w:val="none" w:sz="0" w:space="0" w:color="auto"/>
        <w:left w:val="none" w:sz="0" w:space="0" w:color="auto"/>
        <w:bottom w:val="none" w:sz="0" w:space="0" w:color="auto"/>
        <w:right w:val="none" w:sz="0" w:space="0" w:color="auto"/>
      </w:divBdr>
      <w:divsChild>
        <w:div w:id="405541455">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4C882-A773-4B32-88D4-F9A533A4B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Tds.dot</Template>
  <TotalTime>8</TotalTime>
  <Pages>8</Pages>
  <Words>564</Words>
  <Characters>3218</Characters>
  <Application>Microsoft Office Word</Application>
  <DocSecurity>0</DocSecurity>
  <Lines>26</Lines>
  <Paragraphs>7</Paragraphs>
  <ScaleCrop>false</ScaleCrop>
  <Company>Microsoft</Company>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钢管脚手架扣件</dc:title>
  <dc:creator>m</dc:creator>
  <cp:lastModifiedBy>cxk</cp:lastModifiedBy>
  <cp:revision>4</cp:revision>
  <cp:lastPrinted>2022-11-17T02:01:00Z</cp:lastPrinted>
  <dcterms:created xsi:type="dcterms:W3CDTF">2022-12-07T14:32:00Z</dcterms:created>
  <dcterms:modified xsi:type="dcterms:W3CDTF">2023-02-27T01:38:00Z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